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spacing w:line="560" w:lineRule="exact"/>
        <w:jc w:val="center"/>
        <w:textAlignment w:val="auto"/>
        <w:rPr>
          <w:rFonts w:hint="eastAsia" w:ascii="方正小标宋简体" w:hAnsi="方正小标宋简体" w:eastAsia="方正小标宋简体" w:cs="方正小标宋简体"/>
          <w:b/>
          <w:color w:val="auto"/>
          <w:sz w:val="32"/>
          <w:szCs w:val="32"/>
        </w:rPr>
      </w:pPr>
    </w:p>
    <w:p>
      <w:pPr>
        <w:keepNext w:val="0"/>
        <w:keepLines w:val="0"/>
        <w:pageBreakBefore w:val="0"/>
        <w:widowControl w:val="0"/>
        <w:kinsoku/>
        <w:wordWrap/>
        <w:topLinePunct w:val="0"/>
        <w:autoSpaceDE/>
        <w:autoSpaceDN/>
        <w:bidi w:val="0"/>
        <w:spacing w:line="560" w:lineRule="exact"/>
        <w:jc w:val="center"/>
        <w:textAlignment w:val="auto"/>
        <w:rPr>
          <w:rFonts w:hint="eastAsia" w:ascii="方正小标宋简体" w:hAnsi="方正小标宋简体" w:eastAsia="方正小标宋简体" w:cs="方正小标宋简体"/>
          <w:b/>
          <w:color w:val="auto"/>
          <w:sz w:val="32"/>
          <w:szCs w:val="32"/>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简体" w:cs="Times New Roman"/>
          <w:b/>
          <w:color w:val="auto"/>
          <w:sz w:val="44"/>
          <w:szCs w:val="32"/>
        </w:rPr>
      </w:pPr>
      <w:r>
        <w:rPr>
          <w:rFonts w:hint="default" w:ascii="Times New Roman" w:hAnsi="Times New Roman" w:eastAsia="方正小标宋简体" w:cs="Times New Roman"/>
          <w:b/>
          <w:color w:val="auto"/>
          <w:sz w:val="44"/>
          <w:szCs w:val="32"/>
        </w:rPr>
        <w:t>学 院 工 作 报 告</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——2023年3月</w:t>
      </w:r>
      <w:r>
        <w:rPr>
          <w:rFonts w:hint="default" w:ascii="Times New Roman" w:hAnsi="Times New Roman" w:eastAsia="楷体_GB2312" w:cs="Times New Roman"/>
          <w:b/>
          <w:color w:val="auto"/>
          <w:sz w:val="32"/>
          <w:szCs w:val="32"/>
          <w:lang w:val="en-US" w:eastAsia="zh-CN"/>
        </w:rPr>
        <w:t>17</w:t>
      </w:r>
      <w:r>
        <w:rPr>
          <w:rFonts w:hint="default" w:ascii="Times New Roman" w:hAnsi="Times New Roman" w:eastAsia="楷体_GB2312" w:cs="Times New Roman"/>
          <w:b/>
          <w:color w:val="auto"/>
          <w:sz w:val="32"/>
          <w:szCs w:val="32"/>
        </w:rPr>
        <w:t>日在江苏警官学院四届五次教代会上</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张 兰 青</w:t>
      </w:r>
    </w:p>
    <w:p>
      <w:pPr>
        <w:keepNext w:val="0"/>
        <w:keepLines w:val="0"/>
        <w:pageBreakBefore w:val="0"/>
        <w:widowControl w:val="0"/>
        <w:kinsoku/>
        <w:wordWrap/>
        <w:topLinePunct w:val="0"/>
        <w:autoSpaceDE/>
        <w:autoSpaceDN/>
        <w:bidi w:val="0"/>
        <w:snapToGrid w:val="0"/>
        <w:spacing w:line="560" w:lineRule="exact"/>
        <w:ind w:firstLine="643" w:firstLineChars="200"/>
        <w:contextualSpacing/>
        <w:textAlignment w:val="auto"/>
        <w:rPr>
          <w:rFonts w:hint="default" w:ascii="Times New Roman" w:hAnsi="Times New Roman" w:eastAsia="仿宋_GB2312" w:cs="Times New Roman"/>
          <w:b/>
          <w:color w:val="auto"/>
          <w:sz w:val="32"/>
          <w:szCs w:val="32"/>
        </w:rPr>
      </w:pPr>
    </w:p>
    <w:p>
      <w:pPr>
        <w:keepNext w:val="0"/>
        <w:keepLines w:val="0"/>
        <w:pageBreakBefore w:val="0"/>
        <w:widowControl w:val="0"/>
        <w:kinsoku/>
        <w:wordWrap/>
        <w:topLinePunct w:val="0"/>
        <w:autoSpaceDE/>
        <w:autoSpaceDN/>
        <w:bidi w:val="0"/>
        <w:snapToGrid w:val="0"/>
        <w:spacing w:line="560" w:lineRule="exact"/>
        <w:ind w:firstLine="667" w:firstLineChars="200"/>
        <w:contextualSpacing/>
        <w:textAlignment w:val="auto"/>
        <w:rPr>
          <w:rFonts w:hint="default" w:ascii="Times New Roman" w:hAnsi="Times New Roman" w:eastAsia="仿宋_GB2312" w:cs="Times New Roman"/>
          <w:b/>
          <w:color w:val="auto"/>
          <w:spacing w:val="6"/>
          <w:sz w:val="32"/>
          <w:szCs w:val="32"/>
        </w:rPr>
      </w:pPr>
      <w:r>
        <w:rPr>
          <w:rFonts w:hint="default" w:ascii="Times New Roman" w:hAnsi="Times New Roman" w:eastAsia="仿宋_GB2312" w:cs="Times New Roman"/>
          <w:b/>
          <w:color w:val="auto"/>
          <w:spacing w:val="6"/>
          <w:sz w:val="32"/>
          <w:szCs w:val="32"/>
        </w:rPr>
        <w:t>现在，我代表学院向大会作工作报告，请各位代表审议，并请列席会议的同志提出建议。</w:t>
      </w:r>
    </w:p>
    <w:p>
      <w:pPr>
        <w:keepNext w:val="0"/>
        <w:keepLines w:val="0"/>
        <w:pageBreakBefore w:val="0"/>
        <w:widowControl w:val="0"/>
        <w:kinsoku/>
        <w:wordWrap/>
        <w:overflowPunct/>
        <w:topLinePunct w:val="0"/>
        <w:autoSpaceDE/>
        <w:autoSpaceDN/>
        <w:bidi w:val="0"/>
        <w:adjustRightInd/>
        <w:snapToGrid w:val="0"/>
        <w:spacing w:line="560" w:lineRule="exact"/>
        <w:contextualSpacing/>
        <w:jc w:val="center"/>
        <w:textAlignment w:val="auto"/>
        <w:rPr>
          <w:rFonts w:hint="default" w:ascii="Times New Roman" w:hAnsi="Times New Roman" w:eastAsia="仿宋_GB2312" w:cs="Times New Roman"/>
          <w:b/>
          <w:color w:val="auto"/>
          <w:sz w:val="32"/>
          <w:szCs w:val="32"/>
        </w:rPr>
      </w:pPr>
    </w:p>
    <w:p>
      <w:pPr>
        <w:keepNext w:val="0"/>
        <w:keepLines w:val="0"/>
        <w:pageBreakBefore w:val="0"/>
        <w:widowControl w:val="0"/>
        <w:kinsoku/>
        <w:wordWrap/>
        <w:topLinePunct w:val="0"/>
        <w:autoSpaceDE/>
        <w:autoSpaceDN/>
        <w:bidi w:val="0"/>
        <w:snapToGrid w:val="0"/>
        <w:spacing w:line="560" w:lineRule="exact"/>
        <w:contextualSpacing/>
        <w:jc w:val="center"/>
        <w:textAlignment w:val="auto"/>
        <w:rPr>
          <w:rFonts w:hint="default" w:ascii="Times New Roman" w:hAnsi="Times New Roman" w:eastAsia="黑体" w:cs="Times New Roman"/>
          <w:b/>
          <w:color w:val="auto"/>
          <w:sz w:val="32"/>
          <w:szCs w:val="32"/>
        </w:rPr>
      </w:pPr>
      <w:r>
        <w:rPr>
          <w:rFonts w:hint="default" w:ascii="Times New Roman" w:hAnsi="Times New Roman" w:eastAsia="黑体" w:cs="Times New Roman"/>
          <w:b/>
          <w:color w:val="auto"/>
          <w:sz w:val="32"/>
          <w:szCs w:val="32"/>
        </w:rPr>
        <w:t>一、2022年工作回顾</w:t>
      </w:r>
    </w:p>
    <w:p>
      <w:pPr>
        <w:keepNext w:val="0"/>
        <w:keepLines w:val="0"/>
        <w:pageBreakBefore w:val="0"/>
        <w:widowControl w:val="0"/>
        <w:kinsoku/>
        <w:wordWrap/>
        <w:overflowPunct/>
        <w:topLinePunct w:val="0"/>
        <w:autoSpaceDE/>
        <w:autoSpaceDN/>
        <w:bidi w:val="0"/>
        <w:adjustRightInd/>
        <w:snapToGrid w:val="0"/>
        <w:spacing w:line="560" w:lineRule="exact"/>
        <w:contextualSpacing/>
        <w:jc w:val="center"/>
        <w:textAlignment w:val="auto"/>
        <w:rPr>
          <w:rFonts w:hint="default" w:ascii="Times New Roman" w:hAnsi="Times New Roman" w:eastAsia="仿宋_GB2312" w:cs="Times New Roman"/>
          <w:b/>
          <w:color w:val="auto"/>
          <w:spacing w:val="6"/>
          <w:sz w:val="32"/>
          <w:szCs w:val="32"/>
        </w:rPr>
      </w:pPr>
    </w:p>
    <w:p>
      <w:pPr>
        <w:keepNext w:val="0"/>
        <w:keepLines w:val="0"/>
        <w:pageBreakBefore w:val="0"/>
        <w:widowControl w:val="0"/>
        <w:kinsoku/>
        <w:wordWrap/>
        <w:topLinePunct w:val="0"/>
        <w:autoSpaceDE/>
        <w:autoSpaceDN/>
        <w:bidi w:val="0"/>
        <w:snapToGrid w:val="0"/>
        <w:spacing w:line="560" w:lineRule="exact"/>
        <w:ind w:firstLine="667" w:firstLineChars="200"/>
        <w:contextualSpacing/>
        <w:textAlignment w:val="auto"/>
        <w:rPr>
          <w:rFonts w:hint="default" w:ascii="Times New Roman" w:hAnsi="Times New Roman" w:eastAsia="仿宋_GB2312" w:cs="Times New Roman"/>
          <w:b/>
          <w:color w:val="auto"/>
          <w:spacing w:val="6"/>
          <w:sz w:val="32"/>
          <w:szCs w:val="32"/>
        </w:rPr>
      </w:pPr>
      <w:r>
        <w:rPr>
          <w:rFonts w:hint="default" w:ascii="Times New Roman" w:hAnsi="Times New Roman" w:eastAsia="仿宋_GB2312" w:cs="Times New Roman"/>
          <w:b/>
          <w:color w:val="auto"/>
          <w:spacing w:val="6"/>
          <w:sz w:val="32"/>
          <w:szCs w:val="32"/>
        </w:rPr>
        <w:t>2022年是党和国家发展史上具有重要意义的一年，也是学院</w:t>
      </w:r>
      <w:r>
        <w:rPr>
          <w:rFonts w:hint="default" w:ascii="Times New Roman" w:hAnsi="Times New Roman" w:eastAsia="仿宋_GB2312" w:cs="Times New Roman"/>
          <w:b/>
          <w:color w:val="auto"/>
          <w:spacing w:val="6"/>
          <w:sz w:val="32"/>
          <w:szCs w:val="32"/>
          <w:lang w:val="en-US" w:eastAsia="zh-CN"/>
        </w:rPr>
        <w:t>在新起点上实现各项工作创新发展的重要一年</w:t>
      </w:r>
      <w:r>
        <w:rPr>
          <w:rFonts w:hint="default" w:ascii="Times New Roman" w:hAnsi="Times New Roman" w:eastAsia="仿宋_GB2312" w:cs="Times New Roman"/>
          <w:b/>
          <w:color w:val="auto"/>
          <w:spacing w:val="6"/>
          <w:sz w:val="32"/>
          <w:szCs w:val="32"/>
        </w:rPr>
        <w:t>。过去一年，学院在省委、省政府和省公安厅、</w:t>
      </w:r>
      <w:r>
        <w:rPr>
          <w:rFonts w:hint="default" w:ascii="Times New Roman" w:hAnsi="Times New Roman" w:eastAsia="仿宋_GB2312" w:cs="Times New Roman"/>
          <w:b/>
          <w:color w:val="auto"/>
          <w:spacing w:val="6"/>
          <w:sz w:val="32"/>
          <w:szCs w:val="32"/>
          <w:lang w:val="en-US" w:eastAsia="zh-CN"/>
        </w:rPr>
        <w:t>省</w:t>
      </w:r>
      <w:r>
        <w:rPr>
          <w:rFonts w:hint="default" w:ascii="Times New Roman" w:hAnsi="Times New Roman" w:eastAsia="仿宋_GB2312" w:cs="Times New Roman"/>
          <w:b/>
          <w:color w:val="auto"/>
          <w:spacing w:val="6"/>
          <w:sz w:val="32"/>
          <w:szCs w:val="32"/>
        </w:rPr>
        <w:t>教育厅的坚强领导下，坚持以习近平新时代中国特色社会主义思想为指导，以党的政治建设为统领，以迎接党的二十大、学习宣传贯彻党的二十大精神为鲜明主线，</w:t>
      </w:r>
      <w:r>
        <w:rPr>
          <w:rFonts w:hint="eastAsia" w:ascii="Times New Roman" w:hAnsi="Times New Roman" w:eastAsia="仿宋_GB2312" w:cs="Times New Roman"/>
          <w:b/>
          <w:color w:val="auto"/>
          <w:spacing w:val="6"/>
          <w:sz w:val="32"/>
          <w:szCs w:val="32"/>
          <w:lang w:val="en-US" w:eastAsia="zh-CN"/>
        </w:rPr>
        <w:t>认真落实新一届省公安厅党委部署要求，</w:t>
      </w:r>
      <w:r>
        <w:rPr>
          <w:rFonts w:hint="default" w:ascii="Times New Roman" w:hAnsi="Times New Roman" w:eastAsia="仿宋_GB2312" w:cs="Times New Roman"/>
          <w:b/>
          <w:color w:val="auto"/>
          <w:spacing w:val="6"/>
          <w:sz w:val="32"/>
          <w:szCs w:val="32"/>
        </w:rPr>
        <w:t>坚守立德树人、铸魂育警根本任务，统筹疫情防控和教育教学，统筹事业发展与校园安全，</w:t>
      </w:r>
      <w:r>
        <w:rPr>
          <w:rFonts w:hint="default" w:ascii="Times New Roman" w:hAnsi="Times New Roman" w:eastAsia="仿宋_GB2312" w:cs="Times New Roman"/>
          <w:b/>
          <w:color w:val="auto"/>
          <w:spacing w:val="6"/>
          <w:sz w:val="32"/>
          <w:szCs w:val="32"/>
          <w:lang w:val="en-US" w:eastAsia="zh-CN"/>
        </w:rPr>
        <w:t>突出</w:t>
      </w:r>
      <w:r>
        <w:rPr>
          <w:rFonts w:hint="default" w:ascii="Times New Roman" w:hAnsi="Times New Roman" w:eastAsia="仿宋_GB2312" w:cs="Times New Roman"/>
          <w:b/>
          <w:color w:val="auto"/>
          <w:spacing w:val="6"/>
          <w:sz w:val="32"/>
          <w:szCs w:val="32"/>
        </w:rPr>
        <w:t>高质量导向，加快内涵式发展，</w:t>
      </w:r>
      <w:r>
        <w:rPr>
          <w:rFonts w:hint="default" w:ascii="Times New Roman" w:hAnsi="Times New Roman" w:eastAsia="仿宋_GB2312" w:cs="Times New Roman"/>
          <w:b/>
          <w:color w:val="auto"/>
          <w:spacing w:val="6"/>
          <w:sz w:val="32"/>
          <w:szCs w:val="32"/>
          <w:lang w:val="en-US" w:eastAsia="zh-CN"/>
        </w:rPr>
        <w:t>聚焦</w:t>
      </w:r>
      <w:r>
        <w:rPr>
          <w:rFonts w:hint="default" w:ascii="Times New Roman" w:hAnsi="Times New Roman" w:eastAsia="仿宋_GB2312" w:cs="Times New Roman"/>
          <w:b/>
          <w:color w:val="auto"/>
          <w:spacing w:val="6"/>
          <w:sz w:val="32"/>
          <w:szCs w:val="32"/>
        </w:rPr>
        <w:t>特色化建设，持续推进“五个一批”项目建设，</w:t>
      </w:r>
      <w:r>
        <w:rPr>
          <w:rFonts w:hint="default" w:ascii="Times New Roman" w:hAnsi="Times New Roman" w:eastAsia="仿宋_GB2312" w:cs="Times New Roman"/>
          <w:b/>
          <w:color w:val="auto"/>
          <w:spacing w:val="6"/>
          <w:sz w:val="32"/>
          <w:szCs w:val="32"/>
          <w:lang w:val="en-US" w:eastAsia="zh-CN"/>
        </w:rPr>
        <w:t>扎实推进</w:t>
      </w:r>
      <w:r>
        <w:rPr>
          <w:rFonts w:hint="default" w:ascii="Times New Roman" w:hAnsi="Times New Roman" w:eastAsia="仿宋_GB2312" w:cs="Times New Roman"/>
          <w:b/>
          <w:color w:val="auto"/>
          <w:spacing w:val="6"/>
          <w:sz w:val="32"/>
          <w:szCs w:val="32"/>
        </w:rPr>
        <w:t>独立举办研究生教育</w:t>
      </w:r>
      <w:r>
        <w:rPr>
          <w:rFonts w:hint="default" w:ascii="Times New Roman" w:hAnsi="Times New Roman" w:eastAsia="仿宋_GB2312" w:cs="Times New Roman"/>
          <w:b/>
          <w:color w:val="auto"/>
          <w:spacing w:val="6"/>
          <w:sz w:val="32"/>
          <w:szCs w:val="32"/>
          <w:lang w:val="en-US" w:eastAsia="zh-CN"/>
        </w:rPr>
        <w:t>开局</w:t>
      </w:r>
      <w:r>
        <w:rPr>
          <w:rFonts w:hint="default" w:ascii="Times New Roman" w:hAnsi="Times New Roman" w:eastAsia="仿宋_GB2312" w:cs="Times New Roman"/>
          <w:b/>
          <w:color w:val="auto"/>
          <w:spacing w:val="6"/>
          <w:sz w:val="32"/>
          <w:szCs w:val="32"/>
        </w:rPr>
        <w:t>起步，圆满完成年度主要目标任务，事业发展</w:t>
      </w:r>
      <w:r>
        <w:rPr>
          <w:rFonts w:hint="default" w:ascii="Times New Roman" w:hAnsi="Times New Roman" w:eastAsia="仿宋_GB2312" w:cs="Times New Roman"/>
          <w:b/>
          <w:color w:val="auto"/>
          <w:spacing w:val="6"/>
          <w:sz w:val="32"/>
          <w:szCs w:val="32"/>
          <w:lang w:val="en-US" w:eastAsia="zh-CN"/>
        </w:rPr>
        <w:t>不断</w:t>
      </w:r>
      <w:r>
        <w:rPr>
          <w:rFonts w:hint="default" w:ascii="Times New Roman" w:hAnsi="Times New Roman" w:eastAsia="仿宋_GB2312" w:cs="Times New Roman"/>
          <w:b/>
          <w:color w:val="auto"/>
          <w:spacing w:val="6"/>
          <w:sz w:val="32"/>
          <w:szCs w:val="32"/>
        </w:rPr>
        <w:t>迈上新台阶。</w:t>
      </w:r>
    </w:p>
    <w:p>
      <w:pPr>
        <w:keepNext w:val="0"/>
        <w:keepLines w:val="0"/>
        <w:pageBreakBefore w:val="0"/>
        <w:widowControl w:val="0"/>
        <w:kinsoku/>
        <w:wordWrap/>
        <w:topLinePunct w:val="0"/>
        <w:autoSpaceDE/>
        <w:autoSpaceDN/>
        <w:bidi w:val="0"/>
        <w:spacing w:line="560" w:lineRule="exact"/>
        <w:ind w:firstLine="667"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楷体_GB2312" w:cs="Times New Roman"/>
          <w:b/>
          <w:color w:val="auto"/>
          <w:spacing w:val="6"/>
          <w:sz w:val="32"/>
          <w:szCs w:val="32"/>
        </w:rPr>
        <w:t>——政治引领全面</w:t>
      </w:r>
      <w:r>
        <w:rPr>
          <w:rFonts w:hint="default" w:ascii="Times New Roman" w:hAnsi="Times New Roman" w:eastAsia="楷体_GB2312" w:cs="Times New Roman"/>
          <w:b/>
          <w:color w:val="auto"/>
          <w:spacing w:val="6"/>
          <w:sz w:val="32"/>
          <w:szCs w:val="32"/>
          <w:lang w:val="en-US" w:eastAsia="zh-CN"/>
        </w:rPr>
        <w:t>强化</w:t>
      </w:r>
      <w:r>
        <w:rPr>
          <w:rFonts w:hint="default" w:ascii="Times New Roman" w:hAnsi="Times New Roman" w:eastAsia="仿宋_GB2312" w:cs="Times New Roman"/>
          <w:b/>
          <w:color w:val="auto"/>
          <w:spacing w:val="6"/>
          <w:sz w:val="32"/>
          <w:szCs w:val="32"/>
        </w:rPr>
        <w:t>。坚持政治建警、政治建校</w:t>
      </w:r>
      <w:r>
        <w:rPr>
          <w:rFonts w:hint="default" w:ascii="Times New Roman" w:hAnsi="Times New Roman" w:eastAsia="仿宋_GB2312" w:cs="Times New Roman"/>
          <w:b/>
          <w:color w:val="auto"/>
          <w:spacing w:val="6"/>
          <w:sz w:val="32"/>
          <w:szCs w:val="32"/>
          <w:lang w:val="en-US" w:eastAsia="zh-CN"/>
        </w:rPr>
        <w:t>不动摇</w:t>
      </w:r>
      <w:r>
        <w:rPr>
          <w:rFonts w:hint="default" w:ascii="Times New Roman" w:hAnsi="Times New Roman" w:eastAsia="仿宋_GB2312" w:cs="Times New Roman"/>
          <w:b/>
          <w:color w:val="auto"/>
          <w:spacing w:val="6"/>
          <w:sz w:val="32"/>
          <w:szCs w:val="32"/>
        </w:rPr>
        <w:t>，突出加强党的政治建设，统筹推进</w:t>
      </w:r>
      <w:r>
        <w:rPr>
          <w:rFonts w:hint="default" w:ascii="Times New Roman" w:hAnsi="Times New Roman" w:eastAsia="仿宋_GB2312" w:cs="Times New Roman"/>
          <w:b/>
          <w:color w:val="auto"/>
          <w:sz w:val="32"/>
          <w:szCs w:val="32"/>
          <w:lang w:val="en-US" w:eastAsia="zh-CN"/>
        </w:rPr>
        <w:t>党的建设各方面</w:t>
      </w:r>
      <w:r>
        <w:rPr>
          <w:rFonts w:hint="default" w:ascii="Times New Roman" w:hAnsi="Times New Roman" w:eastAsia="仿宋_GB2312" w:cs="Times New Roman"/>
          <w:b/>
          <w:color w:val="auto"/>
          <w:sz w:val="32"/>
          <w:szCs w:val="32"/>
        </w:rPr>
        <w:t>工作。</w:t>
      </w:r>
      <w:r>
        <w:rPr>
          <w:rFonts w:hint="default" w:ascii="Times New Roman" w:hAnsi="Times New Roman" w:eastAsia="黑体" w:cs="Times New Roman"/>
          <w:b/>
          <w:color w:val="auto"/>
          <w:sz w:val="32"/>
          <w:szCs w:val="32"/>
        </w:rPr>
        <w:t>迎接党的二十大、学习宣传贯彻党的二十大精神</w:t>
      </w:r>
      <w:r>
        <w:rPr>
          <w:rFonts w:hint="default" w:ascii="Times New Roman" w:hAnsi="Times New Roman" w:eastAsia="黑体" w:cs="Times New Roman"/>
          <w:b/>
          <w:color w:val="auto"/>
          <w:sz w:val="32"/>
          <w:szCs w:val="32"/>
          <w:lang w:val="en-US" w:eastAsia="zh-CN"/>
        </w:rPr>
        <w:t>推进有力</w:t>
      </w:r>
      <w:r>
        <w:rPr>
          <w:rFonts w:hint="default" w:ascii="Times New Roman" w:hAnsi="Times New Roman" w:eastAsia="黑体" w:cs="Times New Roman"/>
          <w:b/>
          <w:color w:val="auto"/>
          <w:sz w:val="32"/>
          <w:szCs w:val="32"/>
        </w:rPr>
        <w:t>，</w:t>
      </w:r>
      <w:r>
        <w:rPr>
          <w:rFonts w:hint="default" w:ascii="Times New Roman" w:hAnsi="Times New Roman" w:eastAsia="仿宋_GB2312" w:cs="Times New Roman"/>
          <w:b/>
          <w:color w:val="auto"/>
          <w:sz w:val="32"/>
          <w:szCs w:val="32"/>
        </w:rPr>
        <w:t>深入学习贯彻习近平新时代中国特色社会主义思想，</w:t>
      </w:r>
      <w:r>
        <w:rPr>
          <w:rFonts w:hint="default" w:ascii="Times New Roman" w:hAnsi="Times New Roman" w:eastAsia="仿宋_GB2312" w:cs="Times New Roman"/>
          <w:b/>
          <w:color w:val="auto"/>
          <w:sz w:val="32"/>
          <w:szCs w:val="32"/>
          <w:lang w:val="en-US" w:eastAsia="zh-CN"/>
        </w:rPr>
        <w:t>精心谋划并</w:t>
      </w:r>
      <w:r>
        <w:rPr>
          <w:rFonts w:hint="default" w:ascii="Times New Roman" w:hAnsi="Times New Roman" w:eastAsia="仿宋_GB2312" w:cs="Times New Roman"/>
          <w:b/>
          <w:color w:val="auto"/>
          <w:sz w:val="32"/>
          <w:szCs w:val="32"/>
        </w:rPr>
        <w:t>扎实</w:t>
      </w:r>
      <w:r>
        <w:rPr>
          <w:rFonts w:hint="default" w:ascii="Times New Roman" w:hAnsi="Times New Roman" w:eastAsia="仿宋_GB2312" w:cs="Times New Roman"/>
          <w:b/>
          <w:color w:val="auto"/>
          <w:sz w:val="32"/>
          <w:szCs w:val="32"/>
          <w:lang w:val="en-US" w:eastAsia="zh-CN"/>
        </w:rPr>
        <w:t>抓好</w:t>
      </w:r>
      <w:r>
        <w:rPr>
          <w:rFonts w:hint="default" w:ascii="Times New Roman" w:hAnsi="Times New Roman" w:eastAsia="仿宋_GB2312" w:cs="Times New Roman"/>
          <w:b/>
          <w:color w:val="auto"/>
          <w:sz w:val="32"/>
          <w:szCs w:val="32"/>
        </w:rPr>
        <w:t>迎接党的二十</w:t>
      </w:r>
      <w:r>
        <w:rPr>
          <w:rFonts w:hint="default" w:ascii="Times New Roman" w:hAnsi="Times New Roman" w:eastAsia="仿宋_GB2312" w:cs="Times New Roman"/>
          <w:b/>
          <w:bCs/>
          <w:color w:val="auto"/>
          <w:sz w:val="32"/>
          <w:szCs w:val="32"/>
        </w:rPr>
        <w:t>大</w:t>
      </w:r>
      <w:r>
        <w:rPr>
          <w:rFonts w:hint="default" w:ascii="Times New Roman" w:hAnsi="Times New Roman" w:eastAsia="仿宋_GB2312" w:cs="Times New Roman"/>
          <w:b/>
          <w:color w:val="auto"/>
          <w:sz w:val="32"/>
          <w:szCs w:val="32"/>
          <w:lang w:val="en-US" w:eastAsia="zh-CN"/>
        </w:rPr>
        <w:t>各项</w:t>
      </w:r>
      <w:r>
        <w:rPr>
          <w:rFonts w:hint="default" w:ascii="Times New Roman" w:hAnsi="Times New Roman" w:eastAsia="仿宋_GB2312" w:cs="Times New Roman"/>
          <w:b/>
          <w:color w:val="auto"/>
          <w:sz w:val="32"/>
          <w:szCs w:val="32"/>
        </w:rPr>
        <w:t>工作，</w:t>
      </w:r>
      <w:r>
        <w:rPr>
          <w:rFonts w:hint="default" w:ascii="Times New Roman" w:hAnsi="Times New Roman" w:eastAsia="仿宋_GB2312" w:cs="Times New Roman"/>
          <w:b/>
          <w:color w:val="auto"/>
          <w:sz w:val="32"/>
          <w:szCs w:val="32"/>
          <w:lang w:val="en-US" w:eastAsia="zh-CN"/>
        </w:rPr>
        <w:t>制定</w:t>
      </w:r>
      <w:r>
        <w:rPr>
          <w:rFonts w:hint="eastAsia" w:ascii="Times New Roman" w:hAnsi="Times New Roman" w:eastAsia="仿宋_GB2312" w:cs="Times New Roman"/>
          <w:b/>
          <w:color w:val="auto"/>
          <w:sz w:val="32"/>
          <w:szCs w:val="32"/>
          <w:lang w:val="en-US" w:eastAsia="zh-CN"/>
        </w:rPr>
        <w:t>实施</w:t>
      </w:r>
      <w:r>
        <w:rPr>
          <w:rFonts w:hint="default" w:ascii="Times New Roman" w:hAnsi="Times New Roman" w:eastAsia="仿宋_GB2312" w:cs="Times New Roman"/>
          <w:b/>
          <w:bCs/>
          <w:color w:val="auto"/>
          <w:sz w:val="32"/>
          <w:szCs w:val="32"/>
        </w:rPr>
        <w:t>学习宣传贯彻党的二十大精神“1+3”方案，</w:t>
      </w:r>
      <w:r>
        <w:rPr>
          <w:rFonts w:hint="eastAsia" w:ascii="Times New Roman" w:hAnsi="Times New Roman" w:eastAsia="仿宋_GB2312" w:cs="Times New Roman"/>
          <w:b/>
          <w:bCs/>
          <w:color w:val="auto"/>
          <w:sz w:val="32"/>
          <w:szCs w:val="32"/>
          <w:lang w:val="en-US" w:eastAsia="zh-CN"/>
        </w:rPr>
        <w:t>扎实</w:t>
      </w:r>
      <w:r>
        <w:rPr>
          <w:rFonts w:hint="eastAsia" w:ascii="Times New Roman" w:hAnsi="Times New Roman" w:eastAsia="仿宋_GB2312" w:cs="Times New Roman"/>
          <w:b/>
          <w:color w:val="auto"/>
          <w:sz w:val="32"/>
          <w:szCs w:val="32"/>
          <w:lang w:val="en-US" w:eastAsia="zh-CN"/>
        </w:rPr>
        <w:t>推动</w:t>
      </w:r>
      <w:r>
        <w:rPr>
          <w:rFonts w:hint="default" w:ascii="Times New Roman" w:hAnsi="Times New Roman" w:eastAsia="仿宋_GB2312" w:cs="Times New Roman"/>
          <w:b/>
          <w:bCs/>
          <w:color w:val="auto"/>
          <w:sz w:val="32"/>
          <w:szCs w:val="32"/>
        </w:rPr>
        <w:t>学习</w:t>
      </w:r>
      <w:r>
        <w:rPr>
          <w:rFonts w:hint="default" w:ascii="Times New Roman" w:hAnsi="Times New Roman" w:eastAsia="仿宋_GB2312" w:cs="Times New Roman"/>
          <w:b/>
          <w:bCs/>
          <w:color w:val="auto"/>
          <w:sz w:val="32"/>
          <w:szCs w:val="32"/>
          <w:lang w:val="en-US" w:eastAsia="zh-CN"/>
        </w:rPr>
        <w:t>宣传</w:t>
      </w:r>
      <w:r>
        <w:rPr>
          <w:rFonts w:hint="default" w:ascii="Times New Roman" w:hAnsi="Times New Roman" w:eastAsia="仿宋_GB2312" w:cs="Times New Roman"/>
          <w:b/>
          <w:bCs/>
          <w:color w:val="auto"/>
          <w:sz w:val="32"/>
          <w:szCs w:val="32"/>
        </w:rPr>
        <w:t>贯彻工作</w:t>
      </w:r>
      <w:r>
        <w:rPr>
          <w:rFonts w:hint="default" w:ascii="Times New Roman" w:hAnsi="Times New Roman" w:eastAsia="仿宋_GB2312" w:cs="Times New Roman"/>
          <w:b/>
          <w:bCs/>
          <w:color w:val="auto"/>
          <w:sz w:val="32"/>
          <w:szCs w:val="32"/>
          <w:lang w:val="en-US" w:eastAsia="zh-CN"/>
        </w:rPr>
        <w:t>持续</w:t>
      </w:r>
      <w:r>
        <w:rPr>
          <w:rFonts w:hint="default" w:ascii="Times New Roman" w:hAnsi="Times New Roman" w:eastAsia="仿宋_GB2312" w:cs="Times New Roman"/>
          <w:b/>
          <w:bCs/>
          <w:color w:val="auto"/>
          <w:sz w:val="32"/>
          <w:szCs w:val="32"/>
        </w:rPr>
        <w:t>走深走实，</w:t>
      </w:r>
      <w:r>
        <w:rPr>
          <w:rFonts w:hint="default" w:ascii="Times New Roman" w:hAnsi="Times New Roman" w:eastAsia="仿宋_GB2312" w:cs="Times New Roman"/>
          <w:b/>
          <w:color w:val="auto"/>
          <w:sz w:val="32"/>
          <w:szCs w:val="32"/>
          <w:lang w:val="en-US" w:eastAsia="zh-CN"/>
        </w:rPr>
        <w:t>增强</w:t>
      </w:r>
      <w:r>
        <w:rPr>
          <w:rFonts w:hint="eastAsia" w:ascii="Times New Roman" w:hAnsi="Times New Roman" w:eastAsia="仿宋_GB2312" w:cs="Times New Roman"/>
          <w:b/>
          <w:color w:val="auto"/>
          <w:sz w:val="32"/>
          <w:szCs w:val="32"/>
          <w:lang w:val="en-US" w:eastAsia="zh-CN"/>
        </w:rPr>
        <w:t>了</w:t>
      </w:r>
      <w:r>
        <w:rPr>
          <w:rFonts w:hint="default" w:ascii="Times New Roman" w:hAnsi="Times New Roman" w:eastAsia="仿宋_GB2312" w:cs="Times New Roman"/>
          <w:b/>
          <w:bCs/>
          <w:color w:val="auto"/>
          <w:sz w:val="32"/>
          <w:szCs w:val="32"/>
        </w:rPr>
        <w:t>师生</w:t>
      </w:r>
      <w:r>
        <w:rPr>
          <w:rFonts w:hint="default" w:ascii="Times New Roman" w:hAnsi="Times New Roman" w:eastAsia="仿宋_GB2312" w:cs="Times New Roman"/>
          <w:b/>
          <w:bCs/>
          <w:color w:val="auto"/>
          <w:sz w:val="32"/>
          <w:szCs w:val="32"/>
          <w:lang w:val="en-US" w:eastAsia="zh-CN"/>
        </w:rPr>
        <w:t>员工</w:t>
      </w:r>
      <w:r>
        <w:rPr>
          <w:rFonts w:hint="default" w:ascii="Times New Roman" w:hAnsi="Times New Roman" w:eastAsia="仿宋_GB2312" w:cs="Times New Roman"/>
          <w:b/>
          <w:color w:val="auto"/>
          <w:sz w:val="32"/>
          <w:szCs w:val="32"/>
        </w:rPr>
        <w:t>捍卫“两个确立”、做到“两个维护”</w:t>
      </w:r>
      <w:r>
        <w:rPr>
          <w:rFonts w:hint="default" w:ascii="Times New Roman" w:hAnsi="Times New Roman" w:eastAsia="仿宋_GB2312" w:cs="Times New Roman"/>
          <w:b/>
          <w:color w:val="auto"/>
          <w:sz w:val="32"/>
          <w:szCs w:val="32"/>
          <w:lang w:val="en-US" w:eastAsia="zh-CN"/>
        </w:rPr>
        <w:t>的高度自觉</w:t>
      </w:r>
      <w:r>
        <w:rPr>
          <w:rFonts w:hint="default" w:ascii="Times New Roman" w:hAnsi="Times New Roman" w:eastAsia="仿宋_GB2312" w:cs="Times New Roman"/>
          <w:b/>
          <w:color w:val="auto"/>
          <w:sz w:val="32"/>
          <w:szCs w:val="32"/>
        </w:rPr>
        <w:t>。</w:t>
      </w:r>
      <w:r>
        <w:rPr>
          <w:rFonts w:hint="default" w:ascii="Times New Roman" w:hAnsi="Times New Roman" w:eastAsia="黑体" w:cs="Times New Roman"/>
          <w:b/>
          <w:color w:val="auto"/>
          <w:sz w:val="32"/>
          <w:szCs w:val="32"/>
        </w:rPr>
        <w:t>肃清孙力军政治团伙流毒影响专项工作</w:t>
      </w:r>
      <w:r>
        <w:rPr>
          <w:rFonts w:hint="default" w:ascii="Times New Roman" w:hAnsi="Times New Roman" w:eastAsia="黑体" w:cs="Times New Roman"/>
          <w:b/>
          <w:color w:val="auto"/>
          <w:sz w:val="32"/>
          <w:szCs w:val="32"/>
          <w:lang w:val="en-US" w:eastAsia="zh-CN"/>
        </w:rPr>
        <w:t>取得实效</w:t>
      </w:r>
      <w:r>
        <w:rPr>
          <w:rFonts w:hint="default" w:ascii="Times New Roman" w:hAnsi="Times New Roman" w:eastAsia="黑体" w:cs="Times New Roman"/>
          <w:b/>
          <w:color w:val="auto"/>
          <w:sz w:val="32"/>
          <w:szCs w:val="32"/>
        </w:rPr>
        <w:t>，</w:t>
      </w:r>
      <w:r>
        <w:rPr>
          <w:rFonts w:hint="default" w:ascii="Times New Roman" w:hAnsi="Times New Roman" w:eastAsia="仿宋_GB2312" w:cs="Times New Roman"/>
          <w:b/>
          <w:color w:val="auto"/>
          <w:sz w:val="32"/>
          <w:szCs w:val="32"/>
          <w:lang w:val="en-US" w:eastAsia="zh-CN"/>
        </w:rPr>
        <w:t>根据省公安厅党委统一部署，紧盯涉及的人和事，扎实开展肃毒专项工作</w:t>
      </w:r>
      <w:r>
        <w:rPr>
          <w:rFonts w:hint="default" w:ascii="Times New Roman" w:hAnsi="Times New Roman" w:eastAsia="仿宋_GB2312" w:cs="Times New Roman"/>
          <w:b/>
          <w:color w:val="auto"/>
          <w:sz w:val="32"/>
          <w:szCs w:val="32"/>
        </w:rPr>
        <w:t>，组织政治忠诚剖析，开展</w:t>
      </w:r>
      <w:r>
        <w:rPr>
          <w:rFonts w:hint="default" w:ascii="Times New Roman" w:hAnsi="Times New Roman" w:eastAsia="仿宋_GB2312" w:cs="Times New Roman"/>
          <w:b/>
          <w:color w:val="auto"/>
          <w:sz w:val="32"/>
          <w:szCs w:val="32"/>
          <w:lang w:val="en-US" w:eastAsia="zh-CN"/>
        </w:rPr>
        <w:t>全员</w:t>
      </w:r>
      <w:r>
        <w:rPr>
          <w:rFonts w:hint="default" w:ascii="Times New Roman" w:hAnsi="Times New Roman" w:eastAsia="仿宋_GB2312" w:cs="Times New Roman"/>
          <w:b/>
          <w:color w:val="auto"/>
          <w:sz w:val="32"/>
          <w:szCs w:val="32"/>
        </w:rPr>
        <w:t>政治体检，</w:t>
      </w:r>
      <w:r>
        <w:rPr>
          <w:rFonts w:hint="default" w:ascii="Times New Roman" w:hAnsi="Times New Roman" w:eastAsia="仿宋_GB2312" w:cs="Times New Roman"/>
          <w:b/>
          <w:color w:val="auto"/>
          <w:sz w:val="32"/>
          <w:szCs w:val="32"/>
          <w:lang w:val="en-US" w:eastAsia="zh-CN"/>
        </w:rPr>
        <w:t>着力</w:t>
      </w:r>
      <w:r>
        <w:rPr>
          <w:rFonts w:hint="default" w:ascii="Times New Roman" w:hAnsi="Times New Roman" w:eastAsia="仿宋_GB2312" w:cs="Times New Roman"/>
          <w:b/>
          <w:color w:val="auto"/>
          <w:sz w:val="32"/>
          <w:szCs w:val="32"/>
        </w:rPr>
        <w:t>推动常治长效，</w:t>
      </w:r>
      <w:r>
        <w:rPr>
          <w:rFonts w:hint="default" w:ascii="Times New Roman" w:hAnsi="Times New Roman" w:eastAsia="仿宋_GB2312" w:cs="Times New Roman"/>
          <w:b/>
          <w:color w:val="auto"/>
          <w:sz w:val="32"/>
          <w:szCs w:val="32"/>
          <w:lang w:val="en-US" w:eastAsia="zh-CN"/>
        </w:rPr>
        <w:t>巩固发展良好</w:t>
      </w:r>
      <w:r>
        <w:rPr>
          <w:rFonts w:hint="default" w:ascii="Times New Roman" w:hAnsi="Times New Roman" w:eastAsia="仿宋_GB2312" w:cs="Times New Roman"/>
          <w:b/>
          <w:color w:val="auto"/>
          <w:sz w:val="32"/>
          <w:szCs w:val="32"/>
        </w:rPr>
        <w:t>政治生态。</w:t>
      </w:r>
      <w:r>
        <w:rPr>
          <w:rFonts w:hint="default" w:ascii="Times New Roman" w:hAnsi="Times New Roman" w:eastAsia="黑体" w:cs="Times New Roman"/>
          <w:b/>
          <w:color w:val="auto"/>
          <w:sz w:val="32"/>
          <w:szCs w:val="32"/>
        </w:rPr>
        <w:t>省委巡视整改任务全面完成</w:t>
      </w:r>
      <w:r>
        <w:rPr>
          <w:rFonts w:hint="default" w:ascii="Times New Roman" w:hAnsi="Times New Roman" w:eastAsia="仿宋_GB2312" w:cs="Times New Roman"/>
          <w:b/>
          <w:color w:val="auto"/>
          <w:sz w:val="32"/>
          <w:szCs w:val="32"/>
        </w:rPr>
        <w:t>，巡视指出的15个方面问题和所列“问题清单”全部如期销号，党委确定的103项任务</w:t>
      </w:r>
      <w:r>
        <w:rPr>
          <w:rFonts w:hint="default" w:ascii="Times New Roman" w:hAnsi="Times New Roman" w:eastAsia="仿宋_GB2312" w:cs="Times New Roman"/>
          <w:b/>
          <w:color w:val="auto"/>
          <w:sz w:val="32"/>
          <w:szCs w:val="32"/>
          <w:lang w:val="en-US" w:eastAsia="zh-CN"/>
        </w:rPr>
        <w:t>目标全面达成</w:t>
      </w:r>
      <w:r>
        <w:rPr>
          <w:rFonts w:hint="default" w:ascii="Times New Roman" w:hAnsi="Times New Roman" w:eastAsia="仿宋_GB2312" w:cs="Times New Roman"/>
          <w:b/>
          <w:color w:val="auto"/>
          <w:sz w:val="32"/>
          <w:szCs w:val="32"/>
        </w:rPr>
        <w:t>，完成率100%。</w:t>
      </w:r>
      <w:r>
        <w:rPr>
          <w:rFonts w:hint="default" w:ascii="Times New Roman" w:hAnsi="Times New Roman" w:eastAsia="仿宋_GB2312" w:cs="Times New Roman"/>
          <w:b/>
          <w:color w:val="auto"/>
          <w:sz w:val="32"/>
          <w:szCs w:val="32"/>
          <w:lang w:val="en-US" w:eastAsia="zh-CN"/>
        </w:rPr>
        <w:t>全力配合</w:t>
      </w:r>
      <w:r>
        <w:rPr>
          <w:rFonts w:hint="default" w:ascii="Times New Roman" w:hAnsi="Times New Roman" w:eastAsia="仿宋_GB2312" w:cs="Times New Roman"/>
          <w:b/>
          <w:color w:val="auto"/>
          <w:sz w:val="32"/>
          <w:szCs w:val="32"/>
        </w:rPr>
        <w:t>省公安厅政治建设专项督导检查，</w:t>
      </w:r>
      <w:r>
        <w:rPr>
          <w:rFonts w:hint="default" w:ascii="Times New Roman" w:hAnsi="Times New Roman" w:eastAsia="仿宋_GB2312" w:cs="Times New Roman"/>
          <w:b/>
          <w:color w:val="auto"/>
          <w:sz w:val="32"/>
          <w:szCs w:val="32"/>
          <w:lang w:val="en-US" w:eastAsia="zh-CN"/>
        </w:rPr>
        <w:t>认真抓好“即知即改”工作，有力促进学院党的政治建设。</w:t>
      </w:r>
      <w:r>
        <w:rPr>
          <w:rFonts w:hint="default" w:ascii="Times New Roman" w:hAnsi="Times New Roman" w:eastAsia="黑体" w:cs="Times New Roman"/>
          <w:b/>
          <w:color w:val="auto"/>
          <w:sz w:val="32"/>
          <w:szCs w:val="32"/>
        </w:rPr>
        <w:t>基层党组织建设不断加强，</w:t>
      </w:r>
      <w:r>
        <w:rPr>
          <w:rFonts w:hint="default" w:ascii="Times New Roman" w:hAnsi="Times New Roman" w:eastAsia="仿宋_GB2312" w:cs="Times New Roman"/>
          <w:b/>
          <w:color w:val="auto"/>
          <w:sz w:val="32"/>
          <w:szCs w:val="32"/>
        </w:rPr>
        <w:t>深入实施</w:t>
      </w:r>
      <w:r>
        <w:rPr>
          <w:rFonts w:hint="default" w:ascii="Times New Roman" w:hAnsi="Times New Roman" w:eastAsia="仿宋_GB2312" w:cs="Times New Roman"/>
          <w:b/>
          <w:color w:val="auto"/>
          <w:sz w:val="32"/>
          <w:szCs w:val="32"/>
          <w:lang w:val="en-US" w:eastAsia="zh-CN"/>
        </w:rPr>
        <w:t>省属</w:t>
      </w:r>
      <w:r>
        <w:rPr>
          <w:rFonts w:hint="default" w:ascii="Times New Roman" w:hAnsi="Times New Roman" w:eastAsia="仿宋_GB2312" w:cs="Times New Roman"/>
          <w:b/>
          <w:color w:val="auto"/>
          <w:sz w:val="32"/>
          <w:szCs w:val="32"/>
        </w:rPr>
        <w:t>高校三级党组织“强基创优”行动，健全</w:t>
      </w:r>
      <w:r>
        <w:rPr>
          <w:rFonts w:hint="default" w:ascii="Times New Roman" w:hAnsi="Times New Roman" w:eastAsia="仿宋_GB2312" w:cs="Times New Roman"/>
          <w:b/>
          <w:color w:val="auto"/>
          <w:sz w:val="32"/>
          <w:szCs w:val="32"/>
          <w:lang w:val="en-US" w:eastAsia="zh-CN"/>
        </w:rPr>
        <w:t>完善</w:t>
      </w:r>
      <w:r>
        <w:rPr>
          <w:rFonts w:hint="default" w:ascii="Times New Roman" w:hAnsi="Times New Roman" w:eastAsia="仿宋_GB2312" w:cs="Times New Roman"/>
          <w:b/>
          <w:color w:val="auto"/>
          <w:sz w:val="32"/>
          <w:szCs w:val="32"/>
        </w:rPr>
        <w:t>学</w:t>
      </w:r>
      <w:r>
        <w:rPr>
          <w:rFonts w:hint="eastAsia" w:ascii="Times New Roman" w:hAnsi="Times New Roman" w:eastAsia="仿宋_GB2312" w:cs="Times New Roman"/>
          <w:b/>
          <w:color w:val="auto"/>
          <w:sz w:val="32"/>
          <w:szCs w:val="32"/>
          <w:lang w:val="en-US" w:eastAsia="zh-CN"/>
        </w:rPr>
        <w:t>院</w:t>
      </w:r>
      <w:r>
        <w:rPr>
          <w:rFonts w:hint="default" w:ascii="Times New Roman" w:hAnsi="Times New Roman" w:eastAsia="仿宋_GB2312" w:cs="Times New Roman"/>
          <w:b/>
          <w:color w:val="auto"/>
          <w:sz w:val="32"/>
          <w:szCs w:val="32"/>
        </w:rPr>
        <w:t>党委、院系党组织、基层党支部、党员“四位一体”组织体系，基层党建质量持续提升，</w:t>
      </w:r>
      <w:r>
        <w:rPr>
          <w:rFonts w:hint="default" w:ascii="Times New Roman" w:hAnsi="Times New Roman" w:eastAsia="仿宋_GB2312" w:cs="Times New Roman"/>
          <w:b/>
          <w:color w:val="auto"/>
          <w:sz w:val="32"/>
          <w:szCs w:val="32"/>
          <w:lang w:val="en-US" w:eastAsia="zh-CN"/>
        </w:rPr>
        <w:t>基层</w:t>
      </w:r>
      <w:r>
        <w:rPr>
          <w:rFonts w:hint="default" w:ascii="Times New Roman" w:hAnsi="Times New Roman" w:eastAsia="仿宋_GB2312" w:cs="Times New Roman"/>
          <w:b/>
          <w:color w:val="auto"/>
          <w:sz w:val="32"/>
          <w:szCs w:val="32"/>
        </w:rPr>
        <w:t>党组织政治功能和组织功能</w:t>
      </w:r>
      <w:r>
        <w:rPr>
          <w:rFonts w:hint="default" w:ascii="Times New Roman" w:hAnsi="Times New Roman" w:eastAsia="仿宋_GB2312" w:cs="Times New Roman"/>
          <w:b/>
          <w:color w:val="auto"/>
          <w:sz w:val="32"/>
          <w:szCs w:val="32"/>
          <w:lang w:val="en-US" w:eastAsia="zh-CN"/>
        </w:rPr>
        <w:t>不断</w:t>
      </w:r>
      <w:r>
        <w:rPr>
          <w:rFonts w:hint="default" w:ascii="Times New Roman" w:hAnsi="Times New Roman" w:eastAsia="仿宋_GB2312" w:cs="Times New Roman"/>
          <w:b/>
          <w:color w:val="auto"/>
          <w:sz w:val="32"/>
          <w:szCs w:val="32"/>
        </w:rPr>
        <w:t>增强。</w:t>
      </w:r>
      <w:r>
        <w:rPr>
          <w:rFonts w:hint="default" w:ascii="Times New Roman" w:hAnsi="Times New Roman" w:eastAsia="黑体" w:cs="Times New Roman"/>
          <w:b/>
          <w:color w:val="auto"/>
          <w:sz w:val="32"/>
          <w:szCs w:val="32"/>
          <w:lang w:val="en-US" w:eastAsia="zh-CN"/>
        </w:rPr>
        <w:t>意识形态</w:t>
      </w:r>
      <w:r>
        <w:rPr>
          <w:rFonts w:hint="eastAsia" w:ascii="Times New Roman" w:hAnsi="Times New Roman" w:eastAsia="黑体" w:cs="Times New Roman"/>
          <w:b/>
          <w:color w:val="auto"/>
          <w:sz w:val="32"/>
          <w:szCs w:val="32"/>
          <w:lang w:val="en-US" w:eastAsia="zh-CN"/>
        </w:rPr>
        <w:t>安全屏障不断筑牢</w:t>
      </w:r>
      <w:r>
        <w:rPr>
          <w:rFonts w:hint="default" w:ascii="Times New Roman" w:hAnsi="Times New Roman" w:eastAsia="黑体" w:cs="Times New Roman"/>
          <w:b/>
          <w:color w:val="auto"/>
          <w:sz w:val="32"/>
          <w:szCs w:val="32"/>
          <w:lang w:val="en-US" w:eastAsia="zh-CN"/>
        </w:rPr>
        <w:t>，</w:t>
      </w:r>
      <w:r>
        <w:rPr>
          <w:rFonts w:hint="default" w:ascii="Times New Roman" w:hAnsi="Times New Roman" w:eastAsia="仿宋_GB2312" w:cs="Times New Roman"/>
          <w:b/>
          <w:color w:val="auto"/>
          <w:sz w:val="32"/>
          <w:szCs w:val="32"/>
        </w:rPr>
        <w:t>认真落实意识形态工作责任制，深入开展“固本强基”专项行动，</w:t>
      </w:r>
      <w:r>
        <w:rPr>
          <w:rFonts w:hint="default" w:ascii="Times New Roman" w:hAnsi="Times New Roman" w:eastAsia="仿宋_GB2312" w:cs="Times New Roman"/>
          <w:b/>
          <w:color w:val="auto"/>
          <w:sz w:val="32"/>
          <w:szCs w:val="32"/>
          <w:lang w:val="en-US" w:eastAsia="zh-CN"/>
        </w:rPr>
        <w:t>健全</w:t>
      </w:r>
      <w:r>
        <w:rPr>
          <w:rFonts w:hint="default" w:ascii="Times New Roman" w:hAnsi="Times New Roman" w:eastAsia="仿宋_GB2312" w:cs="Times New Roman"/>
          <w:b/>
          <w:color w:val="auto"/>
          <w:sz w:val="32"/>
          <w:szCs w:val="32"/>
        </w:rPr>
        <w:t>完善风险早发现、事端早处置、信息早报告制度，压紧压实</w:t>
      </w:r>
      <w:r>
        <w:rPr>
          <w:rFonts w:hint="default" w:ascii="Times New Roman" w:hAnsi="Times New Roman" w:eastAsia="仿宋_GB2312" w:cs="Times New Roman"/>
          <w:b/>
          <w:color w:val="auto"/>
          <w:sz w:val="32"/>
          <w:szCs w:val="32"/>
          <w:lang w:val="en-US" w:eastAsia="zh-CN"/>
        </w:rPr>
        <w:t>意识形态工作</w:t>
      </w:r>
      <w:r>
        <w:rPr>
          <w:rFonts w:hint="default" w:ascii="Times New Roman" w:hAnsi="Times New Roman" w:eastAsia="仿宋_GB2312" w:cs="Times New Roman"/>
          <w:b/>
          <w:color w:val="auto"/>
          <w:sz w:val="32"/>
          <w:szCs w:val="32"/>
        </w:rPr>
        <w:t>责任，确保校园意识形态安全。</w:t>
      </w:r>
      <w:r>
        <w:rPr>
          <w:rFonts w:hint="default" w:ascii="Times New Roman" w:hAnsi="Times New Roman" w:eastAsia="黑体" w:cs="Times New Roman"/>
          <w:b/>
          <w:color w:val="auto"/>
          <w:sz w:val="32"/>
          <w:szCs w:val="32"/>
        </w:rPr>
        <w:t>廉洁校园建设扎实推进，</w:t>
      </w:r>
      <w:r>
        <w:rPr>
          <w:rFonts w:hint="default" w:ascii="Times New Roman" w:hAnsi="Times New Roman" w:eastAsia="仿宋_GB2312" w:cs="Times New Roman"/>
          <w:b/>
          <w:color w:val="auto"/>
          <w:sz w:val="32"/>
          <w:szCs w:val="32"/>
        </w:rPr>
        <w:t>坚持纠“四风”、</w:t>
      </w:r>
      <w:r>
        <w:rPr>
          <w:rFonts w:hint="default" w:ascii="Times New Roman" w:hAnsi="Times New Roman" w:eastAsia="仿宋_GB2312" w:cs="Times New Roman"/>
          <w:b/>
          <w:color w:val="auto"/>
          <w:sz w:val="32"/>
          <w:szCs w:val="32"/>
          <w:lang w:val="en-US" w:eastAsia="zh-CN"/>
        </w:rPr>
        <w:t>严警风、</w:t>
      </w:r>
      <w:r>
        <w:rPr>
          <w:rFonts w:hint="default" w:ascii="Times New Roman" w:hAnsi="Times New Roman" w:eastAsia="仿宋_GB2312" w:cs="Times New Roman"/>
          <w:b/>
          <w:color w:val="auto"/>
          <w:sz w:val="32"/>
          <w:szCs w:val="32"/>
        </w:rPr>
        <w:t>强作风、优教风、树新风</w:t>
      </w:r>
      <w:r>
        <w:rPr>
          <w:rFonts w:hint="default" w:ascii="Times New Roman" w:hAnsi="Times New Roman" w:eastAsia="仿宋_GB2312" w:cs="Times New Roman"/>
          <w:b/>
          <w:color w:val="auto"/>
          <w:sz w:val="32"/>
          <w:szCs w:val="32"/>
          <w:lang w:val="en-US" w:eastAsia="zh-CN"/>
        </w:rPr>
        <w:t>协同</w:t>
      </w:r>
      <w:r>
        <w:rPr>
          <w:rFonts w:hint="default" w:ascii="Times New Roman" w:hAnsi="Times New Roman" w:eastAsia="仿宋_GB2312" w:cs="Times New Roman"/>
          <w:b/>
          <w:color w:val="auto"/>
          <w:sz w:val="32"/>
          <w:szCs w:val="32"/>
        </w:rPr>
        <w:t>推进，</w:t>
      </w:r>
      <w:r>
        <w:rPr>
          <w:rFonts w:hint="default" w:ascii="Times New Roman" w:hAnsi="Times New Roman" w:eastAsia="仿宋_GB2312" w:cs="Times New Roman"/>
          <w:b/>
          <w:color w:val="auto"/>
          <w:sz w:val="32"/>
          <w:szCs w:val="32"/>
          <w:lang w:val="en-US" w:eastAsia="zh-CN"/>
        </w:rPr>
        <w:t>持续</w:t>
      </w:r>
      <w:r>
        <w:rPr>
          <w:rFonts w:hint="default" w:ascii="Times New Roman" w:hAnsi="Times New Roman" w:eastAsia="仿宋_GB2312" w:cs="Times New Roman"/>
          <w:b/>
          <w:color w:val="auto"/>
          <w:sz w:val="32"/>
          <w:szCs w:val="32"/>
        </w:rPr>
        <w:t>完善专责监督、职能监督、专门监督、管理监督</w:t>
      </w:r>
      <w:r>
        <w:rPr>
          <w:rFonts w:hint="default" w:ascii="Times New Roman" w:hAnsi="Times New Roman" w:eastAsia="仿宋_GB2312" w:cs="Times New Roman"/>
          <w:b/>
          <w:color w:val="auto"/>
          <w:sz w:val="32"/>
          <w:szCs w:val="32"/>
          <w:lang w:val="en-US" w:eastAsia="zh-CN"/>
        </w:rPr>
        <w:t>贯通</w:t>
      </w:r>
      <w:r>
        <w:rPr>
          <w:rFonts w:hint="default" w:ascii="Times New Roman" w:hAnsi="Times New Roman" w:eastAsia="仿宋_GB2312" w:cs="Times New Roman"/>
          <w:b/>
          <w:color w:val="auto"/>
          <w:sz w:val="32"/>
          <w:szCs w:val="32"/>
        </w:rPr>
        <w:t>联动</w:t>
      </w:r>
      <w:r>
        <w:rPr>
          <w:rFonts w:hint="default" w:ascii="Times New Roman" w:hAnsi="Times New Roman" w:eastAsia="仿宋_GB2312" w:cs="Times New Roman"/>
          <w:b/>
          <w:color w:val="auto"/>
          <w:sz w:val="32"/>
          <w:szCs w:val="32"/>
          <w:lang w:val="en-US" w:eastAsia="zh-CN"/>
        </w:rPr>
        <w:t>机制</w:t>
      </w:r>
      <w:r>
        <w:rPr>
          <w:rFonts w:hint="default" w:ascii="Times New Roman" w:hAnsi="Times New Roman" w:eastAsia="仿宋_GB2312" w:cs="Times New Roman"/>
          <w:b/>
          <w:color w:val="auto"/>
          <w:sz w:val="32"/>
          <w:szCs w:val="32"/>
        </w:rPr>
        <w:t>，统筹</w:t>
      </w:r>
      <w:r>
        <w:rPr>
          <w:rFonts w:hint="default" w:ascii="Times New Roman" w:hAnsi="Times New Roman" w:eastAsia="仿宋_GB2312" w:cs="Times New Roman"/>
          <w:b/>
          <w:color w:val="auto"/>
          <w:sz w:val="32"/>
          <w:szCs w:val="32"/>
          <w:lang w:val="en-US" w:eastAsia="zh-CN"/>
        </w:rPr>
        <w:t>抓好正风肃纪、风险防控、廉洁教育</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color w:val="auto"/>
          <w:sz w:val="32"/>
          <w:szCs w:val="32"/>
          <w:lang w:val="en-US" w:eastAsia="zh-CN"/>
        </w:rPr>
        <w:t>一体</w:t>
      </w:r>
      <w:r>
        <w:rPr>
          <w:rFonts w:hint="default" w:ascii="Times New Roman" w:hAnsi="Times New Roman" w:eastAsia="仿宋_GB2312" w:cs="Times New Roman"/>
          <w:b/>
          <w:color w:val="auto"/>
          <w:sz w:val="32"/>
          <w:szCs w:val="32"/>
        </w:rPr>
        <w:t>推进不敢腐、不能腐、不想腐，</w:t>
      </w:r>
      <w:r>
        <w:rPr>
          <w:rFonts w:hint="default" w:ascii="Times New Roman" w:hAnsi="Times New Roman" w:eastAsia="仿宋_GB2312" w:cs="Times New Roman"/>
          <w:b/>
          <w:color w:val="auto"/>
          <w:sz w:val="32"/>
          <w:szCs w:val="32"/>
          <w:lang w:val="en-US" w:eastAsia="zh-CN"/>
        </w:rPr>
        <w:t>廉洁校园建设取得积极进展</w:t>
      </w:r>
      <w:r>
        <w:rPr>
          <w:rFonts w:hint="default" w:ascii="Times New Roman" w:hAnsi="Times New Roman" w:eastAsia="仿宋_GB2312" w:cs="Times New Roman"/>
          <w:b/>
          <w:color w:val="auto"/>
          <w:sz w:val="32"/>
          <w:szCs w:val="32"/>
        </w:rPr>
        <w:t>。</w:t>
      </w:r>
    </w:p>
    <w:p>
      <w:pPr>
        <w:keepNext w:val="0"/>
        <w:keepLines w:val="0"/>
        <w:pageBreakBefore w:val="0"/>
        <w:widowControl w:val="0"/>
        <w:kinsoku/>
        <w:wordWrap/>
        <w:topLinePunct w:val="0"/>
        <w:autoSpaceDE/>
        <w:autoSpaceDN/>
        <w:bidi w:val="0"/>
        <w:adjustRightInd w:val="0"/>
        <w:snapToGrid w:val="0"/>
        <w:spacing w:line="560" w:lineRule="exact"/>
        <w:ind w:firstLine="667"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楷体_GB2312" w:cs="Times New Roman"/>
          <w:b/>
          <w:color w:val="auto"/>
          <w:spacing w:val="6"/>
          <w:sz w:val="32"/>
          <w:szCs w:val="32"/>
        </w:rPr>
        <w:t>——</w:t>
      </w:r>
      <w:r>
        <w:rPr>
          <w:rFonts w:hint="default" w:ascii="Times New Roman" w:hAnsi="Times New Roman" w:eastAsia="楷体_GB2312" w:cs="Times New Roman"/>
          <w:b/>
          <w:color w:val="auto"/>
          <w:spacing w:val="6"/>
          <w:sz w:val="32"/>
          <w:szCs w:val="32"/>
          <w:lang w:val="en-US" w:eastAsia="zh-CN"/>
        </w:rPr>
        <w:t>人才培养改革纵深推进</w:t>
      </w:r>
      <w:r>
        <w:rPr>
          <w:rFonts w:hint="default" w:ascii="Times New Roman" w:hAnsi="Times New Roman" w:eastAsia="仿宋_GB2312" w:cs="Times New Roman"/>
          <w:b/>
          <w:color w:val="auto"/>
          <w:spacing w:val="6"/>
          <w:sz w:val="32"/>
          <w:szCs w:val="32"/>
        </w:rPr>
        <w:t>。</w:t>
      </w:r>
      <w:r>
        <w:rPr>
          <w:rFonts w:hint="default" w:ascii="Times New Roman" w:hAnsi="Times New Roman" w:eastAsia="仿宋_GB2312" w:cs="Times New Roman"/>
          <w:b/>
          <w:color w:val="auto"/>
          <w:spacing w:val="6"/>
          <w:sz w:val="32"/>
          <w:szCs w:val="32"/>
          <w:lang w:val="en-US" w:eastAsia="zh-CN"/>
        </w:rPr>
        <w:t>聚焦培育忠诚卫士，主动</w:t>
      </w:r>
      <w:r>
        <w:rPr>
          <w:rFonts w:hint="default" w:ascii="Times New Roman" w:hAnsi="Times New Roman" w:eastAsia="仿宋_GB2312" w:cs="Times New Roman"/>
          <w:b/>
          <w:color w:val="auto"/>
          <w:spacing w:val="6"/>
          <w:sz w:val="32"/>
          <w:szCs w:val="32"/>
        </w:rPr>
        <w:t>适应公安工作现代化对</w:t>
      </w:r>
      <w:r>
        <w:rPr>
          <w:rFonts w:hint="default" w:ascii="Times New Roman" w:hAnsi="Times New Roman" w:eastAsia="仿宋_GB2312" w:cs="Times New Roman"/>
          <w:b/>
          <w:color w:val="auto"/>
          <w:spacing w:val="6"/>
          <w:sz w:val="32"/>
          <w:szCs w:val="32"/>
          <w:lang w:val="en-US" w:eastAsia="zh-CN"/>
        </w:rPr>
        <w:t>专门</w:t>
      </w:r>
      <w:r>
        <w:rPr>
          <w:rFonts w:hint="default" w:ascii="Times New Roman" w:hAnsi="Times New Roman" w:eastAsia="仿宋_GB2312" w:cs="Times New Roman"/>
          <w:b/>
          <w:color w:val="auto"/>
          <w:spacing w:val="6"/>
          <w:sz w:val="32"/>
          <w:szCs w:val="32"/>
        </w:rPr>
        <w:t>人才培养的</w:t>
      </w:r>
      <w:r>
        <w:rPr>
          <w:rFonts w:hint="default" w:ascii="Times New Roman" w:hAnsi="Times New Roman" w:eastAsia="仿宋_GB2312" w:cs="Times New Roman"/>
          <w:b/>
          <w:color w:val="auto"/>
          <w:spacing w:val="6"/>
          <w:sz w:val="32"/>
          <w:szCs w:val="32"/>
          <w:lang w:val="en-US" w:eastAsia="zh-CN"/>
        </w:rPr>
        <w:t>现实</w:t>
      </w:r>
      <w:r>
        <w:rPr>
          <w:rFonts w:hint="default" w:ascii="Times New Roman" w:hAnsi="Times New Roman" w:eastAsia="仿宋_GB2312" w:cs="Times New Roman"/>
          <w:b/>
          <w:color w:val="auto"/>
          <w:spacing w:val="6"/>
          <w:sz w:val="32"/>
          <w:szCs w:val="32"/>
        </w:rPr>
        <w:t>需求，加快</w:t>
      </w:r>
      <w:r>
        <w:rPr>
          <w:rFonts w:hint="default" w:ascii="Times New Roman" w:hAnsi="Times New Roman" w:eastAsia="仿宋_GB2312" w:cs="Times New Roman"/>
          <w:b/>
          <w:color w:val="auto"/>
          <w:spacing w:val="6"/>
          <w:sz w:val="32"/>
          <w:szCs w:val="32"/>
          <w:lang w:val="en-US" w:eastAsia="zh-CN"/>
        </w:rPr>
        <w:t>完善高水平</w:t>
      </w:r>
      <w:r>
        <w:rPr>
          <w:rFonts w:hint="default" w:ascii="Times New Roman" w:hAnsi="Times New Roman" w:eastAsia="仿宋_GB2312" w:cs="Times New Roman"/>
          <w:b/>
          <w:color w:val="auto"/>
          <w:spacing w:val="6"/>
          <w:sz w:val="32"/>
          <w:szCs w:val="32"/>
        </w:rPr>
        <w:t>公安人才培养</w:t>
      </w:r>
      <w:r>
        <w:rPr>
          <w:rFonts w:hint="default" w:ascii="Times New Roman" w:hAnsi="Times New Roman" w:eastAsia="仿宋_GB2312" w:cs="Times New Roman"/>
          <w:b/>
          <w:color w:val="auto"/>
          <w:spacing w:val="6"/>
          <w:sz w:val="32"/>
          <w:szCs w:val="32"/>
          <w:lang w:val="en-US" w:eastAsia="zh-CN"/>
        </w:rPr>
        <w:t>体系</w:t>
      </w:r>
      <w:r>
        <w:rPr>
          <w:rFonts w:hint="default" w:ascii="Times New Roman" w:hAnsi="Times New Roman" w:eastAsia="仿宋_GB2312" w:cs="Times New Roman"/>
          <w:b/>
          <w:color w:val="auto"/>
          <w:spacing w:val="6"/>
          <w:sz w:val="32"/>
          <w:szCs w:val="32"/>
        </w:rPr>
        <w:t>。</w:t>
      </w:r>
      <w:r>
        <w:rPr>
          <w:rFonts w:hint="default" w:ascii="Times New Roman" w:hAnsi="Times New Roman" w:eastAsia="黑体" w:cs="Times New Roman"/>
          <w:b/>
          <w:color w:val="auto"/>
          <w:sz w:val="32"/>
          <w:szCs w:val="32"/>
        </w:rPr>
        <w:t>忠诚警魂教育</w:t>
      </w:r>
      <w:r>
        <w:rPr>
          <w:rFonts w:hint="default" w:ascii="Times New Roman" w:hAnsi="Times New Roman" w:eastAsia="黑体" w:cs="Times New Roman"/>
          <w:b/>
          <w:color w:val="auto"/>
          <w:sz w:val="32"/>
          <w:szCs w:val="32"/>
          <w:lang w:val="en-US" w:eastAsia="zh-CN"/>
        </w:rPr>
        <w:t>全面加强，</w:t>
      </w:r>
      <w:r>
        <w:rPr>
          <w:rFonts w:hint="default" w:ascii="Times New Roman" w:hAnsi="Times New Roman" w:eastAsia="仿宋_GB2312" w:cs="Times New Roman"/>
          <w:b/>
          <w:color w:val="auto"/>
          <w:sz w:val="32"/>
          <w:szCs w:val="32"/>
          <w:lang w:val="en-US" w:eastAsia="zh-CN"/>
        </w:rPr>
        <w:t>坚持将</w:t>
      </w:r>
      <w:r>
        <w:rPr>
          <w:rFonts w:hint="default" w:ascii="Times New Roman" w:hAnsi="Times New Roman" w:eastAsia="仿宋_GB2312" w:cs="Times New Roman"/>
          <w:b/>
          <w:color w:val="auto"/>
          <w:sz w:val="32"/>
          <w:szCs w:val="32"/>
        </w:rPr>
        <w:t>政治教育</w:t>
      </w:r>
      <w:r>
        <w:rPr>
          <w:rFonts w:hint="default" w:ascii="Times New Roman" w:hAnsi="Times New Roman" w:eastAsia="仿宋_GB2312" w:cs="Times New Roman"/>
          <w:b/>
          <w:color w:val="auto"/>
          <w:sz w:val="32"/>
          <w:szCs w:val="32"/>
          <w:lang w:val="en-US" w:eastAsia="zh-CN"/>
        </w:rPr>
        <w:t>贯穿</w:t>
      </w:r>
      <w:r>
        <w:rPr>
          <w:rFonts w:hint="default" w:ascii="Times New Roman" w:hAnsi="Times New Roman" w:eastAsia="仿宋_GB2312" w:cs="Times New Roman"/>
          <w:b/>
          <w:color w:val="auto"/>
          <w:sz w:val="32"/>
          <w:szCs w:val="32"/>
        </w:rPr>
        <w:t>人才培养全过程各环节，成立忠诚警魂教育工作领导小组</w:t>
      </w:r>
      <w:bookmarkStart w:id="0" w:name="_GoBack"/>
      <w:bookmarkEnd w:id="0"/>
      <w:r>
        <w:rPr>
          <w:rFonts w:hint="default" w:ascii="Times New Roman" w:hAnsi="Times New Roman" w:eastAsia="仿宋_GB2312" w:cs="Times New Roman"/>
          <w:b/>
          <w:color w:val="auto"/>
          <w:sz w:val="32"/>
          <w:szCs w:val="32"/>
        </w:rPr>
        <w:t>，在苏州市公安局</w:t>
      </w:r>
      <w:r>
        <w:rPr>
          <w:rFonts w:hint="default" w:ascii="Times New Roman" w:hAnsi="Times New Roman" w:eastAsia="仿宋_GB2312" w:cs="Times New Roman"/>
          <w:b/>
          <w:color w:val="auto"/>
          <w:sz w:val="32"/>
          <w:szCs w:val="32"/>
          <w:lang w:val="en-US" w:eastAsia="zh-CN"/>
        </w:rPr>
        <w:t>建立</w:t>
      </w:r>
      <w:r>
        <w:rPr>
          <w:rFonts w:hint="default" w:ascii="Times New Roman" w:hAnsi="Times New Roman" w:eastAsia="仿宋_GB2312" w:cs="Times New Roman"/>
          <w:b/>
          <w:color w:val="auto"/>
          <w:sz w:val="32"/>
          <w:szCs w:val="32"/>
        </w:rPr>
        <w:t>“忠诚警魂教育实践研学基地”，制定实施</w:t>
      </w:r>
      <w:r>
        <w:rPr>
          <w:rFonts w:hint="default" w:ascii="Times New Roman" w:hAnsi="Times New Roman" w:eastAsia="仿宋_GB2312" w:cs="Times New Roman"/>
          <w:b/>
          <w:color w:val="auto"/>
          <w:sz w:val="32"/>
          <w:szCs w:val="32"/>
          <w:lang w:val="en-US" w:eastAsia="zh-CN"/>
        </w:rPr>
        <w:t>关于进一步</w:t>
      </w:r>
      <w:r>
        <w:rPr>
          <w:rFonts w:hint="default" w:ascii="Times New Roman" w:hAnsi="Times New Roman" w:eastAsia="仿宋_GB2312" w:cs="Times New Roman"/>
          <w:b/>
          <w:color w:val="auto"/>
          <w:sz w:val="32"/>
          <w:szCs w:val="32"/>
        </w:rPr>
        <w:t>加强公安专业学生忠诚警魂教育的实施意见、</w:t>
      </w:r>
      <w:r>
        <w:rPr>
          <w:rFonts w:hint="default" w:ascii="Times New Roman" w:hAnsi="Times New Roman" w:eastAsia="仿宋_GB2312" w:cs="Times New Roman"/>
          <w:b/>
          <w:color w:val="auto"/>
          <w:sz w:val="32"/>
          <w:szCs w:val="32"/>
          <w:lang w:val="en-US" w:eastAsia="zh-CN"/>
        </w:rPr>
        <w:t>关于</w:t>
      </w:r>
      <w:r>
        <w:rPr>
          <w:rFonts w:hint="default" w:ascii="Times New Roman" w:hAnsi="Times New Roman" w:eastAsia="仿宋_GB2312" w:cs="Times New Roman"/>
          <w:b/>
          <w:color w:val="auto"/>
          <w:sz w:val="32"/>
          <w:szCs w:val="32"/>
        </w:rPr>
        <w:t>加强马克思主义学院建设和思政课改革创新的实施方案，</w:t>
      </w:r>
      <w:r>
        <w:rPr>
          <w:rFonts w:hint="default" w:ascii="Times New Roman" w:hAnsi="Times New Roman" w:eastAsia="仿宋_GB2312" w:cs="Times New Roman"/>
          <w:b/>
          <w:color w:val="auto"/>
          <w:sz w:val="32"/>
          <w:szCs w:val="32"/>
          <w:lang w:val="en-US" w:eastAsia="zh-CN"/>
        </w:rPr>
        <w:t>统筹推进忠诚铸魂、忠诚培元、忠诚砺剑、忠诚塑形“四项工程”，</w:t>
      </w:r>
      <w:r>
        <w:rPr>
          <w:rFonts w:hint="default" w:ascii="Times New Roman" w:hAnsi="Times New Roman" w:eastAsia="仿宋_GB2312" w:cs="Times New Roman"/>
          <w:b/>
          <w:color w:val="auto"/>
          <w:sz w:val="32"/>
          <w:szCs w:val="32"/>
        </w:rPr>
        <w:t>教育引导学生筑牢政治忠诚、铸就忠诚警魂。</w:t>
      </w:r>
      <w:r>
        <w:rPr>
          <w:rFonts w:hint="default" w:ascii="Times New Roman" w:hAnsi="Times New Roman" w:eastAsia="黑体" w:cs="Times New Roman"/>
          <w:b/>
          <w:color w:val="auto"/>
          <w:sz w:val="32"/>
          <w:szCs w:val="32"/>
        </w:rPr>
        <w:t>实战化教学改革</w:t>
      </w:r>
      <w:r>
        <w:rPr>
          <w:rFonts w:hint="default" w:ascii="Times New Roman" w:hAnsi="Times New Roman" w:eastAsia="黑体" w:cs="Times New Roman"/>
          <w:b/>
          <w:color w:val="auto"/>
          <w:sz w:val="32"/>
          <w:szCs w:val="32"/>
          <w:lang w:val="en-US" w:eastAsia="zh-CN"/>
        </w:rPr>
        <w:t>持续深化</w:t>
      </w:r>
      <w:r>
        <w:rPr>
          <w:rFonts w:hint="default" w:ascii="Times New Roman" w:hAnsi="Times New Roman" w:eastAsia="黑体" w:cs="Times New Roman"/>
          <w:b/>
          <w:color w:val="auto"/>
          <w:sz w:val="32"/>
          <w:szCs w:val="32"/>
          <w:lang w:eastAsia="zh-CN"/>
        </w:rPr>
        <w:t>，</w:t>
      </w:r>
      <w:r>
        <w:rPr>
          <w:rFonts w:hint="default" w:ascii="Times New Roman" w:hAnsi="Times New Roman" w:eastAsia="仿宋_GB2312" w:cs="Times New Roman"/>
          <w:b/>
          <w:color w:val="auto"/>
          <w:sz w:val="32"/>
          <w:szCs w:val="32"/>
        </w:rPr>
        <w:t>秉持“实战有所需、学院必有应”的理念，</w:t>
      </w:r>
      <w:r>
        <w:rPr>
          <w:rFonts w:hint="default" w:ascii="Times New Roman" w:hAnsi="Times New Roman" w:eastAsia="仿宋_GB2312" w:cs="Times New Roman"/>
          <w:b/>
          <w:color w:val="auto"/>
          <w:sz w:val="32"/>
          <w:szCs w:val="32"/>
          <w:lang w:val="en-US" w:eastAsia="zh-CN"/>
        </w:rPr>
        <w:t>扎实推进</w:t>
      </w:r>
      <w:r>
        <w:rPr>
          <w:rFonts w:hint="default" w:ascii="Times New Roman" w:hAnsi="Times New Roman" w:eastAsia="仿宋_GB2312" w:cs="Times New Roman"/>
          <w:b/>
          <w:color w:val="auto"/>
          <w:sz w:val="32"/>
          <w:szCs w:val="32"/>
        </w:rPr>
        <w:t>实战化教学改革6个方面17项重点任务</w:t>
      </w:r>
      <w:r>
        <w:rPr>
          <w:rFonts w:hint="default" w:ascii="Times New Roman" w:hAnsi="Times New Roman" w:eastAsia="仿宋_GB2312" w:cs="Times New Roman"/>
          <w:b/>
          <w:color w:val="auto"/>
          <w:sz w:val="32"/>
          <w:szCs w:val="32"/>
          <w:lang w:val="en-US" w:eastAsia="zh-CN"/>
        </w:rPr>
        <w:t>落地落实</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color w:val="auto"/>
          <w:sz w:val="32"/>
          <w:szCs w:val="32"/>
          <w:lang w:val="en-US" w:eastAsia="zh-CN"/>
        </w:rPr>
        <w:t>部署实施更高水平推进大数据条件下实战化教学改革的重点举措，</w:t>
      </w:r>
      <w:r>
        <w:rPr>
          <w:rFonts w:hint="default" w:ascii="Times New Roman" w:hAnsi="Times New Roman" w:eastAsia="仿宋_GB2312" w:cs="Times New Roman"/>
          <w:b/>
          <w:color w:val="auto"/>
          <w:sz w:val="32"/>
          <w:szCs w:val="32"/>
        </w:rPr>
        <w:t>与</w:t>
      </w:r>
      <w:r>
        <w:rPr>
          <w:rFonts w:hint="default" w:ascii="Times New Roman" w:hAnsi="Times New Roman" w:eastAsia="仿宋_GB2312" w:cs="Times New Roman"/>
          <w:b/>
          <w:color w:val="auto"/>
          <w:sz w:val="32"/>
          <w:szCs w:val="32"/>
          <w:lang w:val="en-US" w:eastAsia="zh-CN"/>
        </w:rPr>
        <w:t>省公安厅警种部门、</w:t>
      </w:r>
      <w:r>
        <w:rPr>
          <w:rFonts w:hint="default" w:ascii="Times New Roman" w:hAnsi="Times New Roman" w:eastAsia="仿宋_GB2312" w:cs="Times New Roman"/>
          <w:b/>
          <w:color w:val="auto"/>
          <w:sz w:val="32"/>
          <w:szCs w:val="32"/>
        </w:rPr>
        <w:t>南京市公安局“同城一体化”建设</w:t>
      </w:r>
      <w:r>
        <w:rPr>
          <w:rFonts w:hint="default" w:ascii="Times New Roman" w:hAnsi="Times New Roman" w:eastAsia="仿宋_GB2312" w:cs="Times New Roman"/>
          <w:b/>
          <w:color w:val="auto"/>
          <w:sz w:val="32"/>
          <w:szCs w:val="32"/>
          <w:lang w:val="en-US" w:eastAsia="zh-CN"/>
        </w:rPr>
        <w:t>全面启动</w:t>
      </w:r>
      <w:r>
        <w:rPr>
          <w:rFonts w:hint="default" w:ascii="Times New Roman" w:hAnsi="Times New Roman" w:eastAsia="仿宋_GB2312" w:cs="Times New Roman"/>
          <w:b/>
          <w:color w:val="auto"/>
          <w:sz w:val="32"/>
          <w:szCs w:val="32"/>
        </w:rPr>
        <w:t>，“校局合作、协同育人”</w:t>
      </w:r>
      <w:r>
        <w:rPr>
          <w:rFonts w:hint="default" w:ascii="Times New Roman" w:hAnsi="Times New Roman" w:eastAsia="仿宋_GB2312" w:cs="Times New Roman"/>
          <w:b/>
          <w:color w:val="auto"/>
          <w:sz w:val="32"/>
          <w:szCs w:val="32"/>
          <w:lang w:val="en-US" w:eastAsia="zh-CN"/>
        </w:rPr>
        <w:t>机制不断健全</w:t>
      </w: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rPr>
        <w:t>“教学练战”一体化人才培养模式</w:t>
      </w:r>
      <w:r>
        <w:rPr>
          <w:rFonts w:hint="default" w:ascii="Times New Roman" w:hAnsi="Times New Roman" w:eastAsia="仿宋_GB2312" w:cs="Times New Roman"/>
          <w:b/>
          <w:color w:val="auto"/>
          <w:sz w:val="32"/>
          <w:szCs w:val="32"/>
          <w:lang w:val="en-US" w:eastAsia="zh-CN"/>
        </w:rPr>
        <w:t>逐步优化。</w:t>
      </w:r>
      <w:r>
        <w:rPr>
          <w:rFonts w:hint="default" w:ascii="Times New Roman" w:hAnsi="Times New Roman" w:eastAsia="黑体" w:cs="Times New Roman"/>
          <w:b/>
          <w:color w:val="auto"/>
          <w:sz w:val="32"/>
          <w:szCs w:val="32"/>
        </w:rPr>
        <w:t>本科教学资源</w:t>
      </w:r>
      <w:r>
        <w:rPr>
          <w:rFonts w:hint="default" w:ascii="Times New Roman" w:hAnsi="Times New Roman" w:eastAsia="黑体" w:cs="Times New Roman"/>
          <w:b/>
          <w:color w:val="auto"/>
          <w:sz w:val="32"/>
          <w:szCs w:val="32"/>
          <w:lang w:val="en-US" w:eastAsia="zh-CN"/>
        </w:rPr>
        <w:t>有效拓展</w:t>
      </w:r>
      <w:r>
        <w:rPr>
          <w:rFonts w:hint="default" w:ascii="Times New Roman" w:hAnsi="Times New Roman" w:eastAsia="黑体" w:cs="Times New Roman"/>
          <w:b/>
          <w:color w:val="auto"/>
          <w:sz w:val="32"/>
          <w:szCs w:val="32"/>
          <w:lang w:eastAsia="zh-CN"/>
        </w:rPr>
        <w:t>，</w:t>
      </w:r>
      <w:r>
        <w:rPr>
          <w:rFonts w:hint="default" w:ascii="Times New Roman" w:hAnsi="Times New Roman" w:eastAsia="仿宋_GB2312" w:cs="Times New Roman"/>
          <w:b/>
          <w:color w:val="auto"/>
          <w:sz w:val="32"/>
          <w:szCs w:val="32"/>
        </w:rPr>
        <w:t>教学内涵建设</w:t>
      </w:r>
      <w:r>
        <w:rPr>
          <w:rFonts w:hint="default" w:ascii="Times New Roman" w:hAnsi="Times New Roman" w:eastAsia="仿宋_GB2312" w:cs="Times New Roman"/>
          <w:b/>
          <w:color w:val="auto"/>
          <w:sz w:val="32"/>
          <w:szCs w:val="32"/>
          <w:lang w:val="en-US" w:eastAsia="zh-CN"/>
        </w:rPr>
        <w:t>不断加强</w:t>
      </w:r>
      <w:r>
        <w:rPr>
          <w:rFonts w:hint="default" w:ascii="Times New Roman" w:hAnsi="Times New Roman" w:eastAsia="仿宋_GB2312" w:cs="Times New Roman"/>
          <w:b/>
          <w:color w:val="auto"/>
          <w:sz w:val="32"/>
          <w:szCs w:val="32"/>
        </w:rPr>
        <w:t>，专业课程结构</w:t>
      </w:r>
      <w:r>
        <w:rPr>
          <w:rFonts w:hint="default" w:ascii="Times New Roman" w:hAnsi="Times New Roman" w:eastAsia="仿宋_GB2312" w:cs="Times New Roman"/>
          <w:b/>
          <w:color w:val="auto"/>
          <w:sz w:val="32"/>
          <w:szCs w:val="32"/>
          <w:lang w:val="en-US" w:eastAsia="zh-CN"/>
        </w:rPr>
        <w:t>持续优化</w:t>
      </w:r>
      <w:r>
        <w:rPr>
          <w:rFonts w:hint="default" w:ascii="Times New Roman" w:hAnsi="Times New Roman" w:eastAsia="仿宋_GB2312" w:cs="Times New Roman"/>
          <w:b/>
          <w:color w:val="auto"/>
          <w:sz w:val="32"/>
          <w:szCs w:val="32"/>
        </w:rPr>
        <w:t>，新建14门在线开放课程，独立设置11门实验课程，增设36门新课程。基层教学组织建设</w:t>
      </w:r>
      <w:r>
        <w:rPr>
          <w:rFonts w:hint="default" w:ascii="Times New Roman" w:hAnsi="Times New Roman" w:eastAsia="仿宋_GB2312" w:cs="Times New Roman"/>
          <w:b/>
          <w:color w:val="auto"/>
          <w:sz w:val="32"/>
          <w:szCs w:val="32"/>
          <w:lang w:val="en-US" w:eastAsia="zh-CN"/>
        </w:rPr>
        <w:t>力度加大</w:t>
      </w:r>
      <w:r>
        <w:rPr>
          <w:rFonts w:hint="default" w:ascii="Times New Roman" w:hAnsi="Times New Roman" w:eastAsia="仿宋_GB2312" w:cs="Times New Roman"/>
          <w:b/>
          <w:color w:val="auto"/>
          <w:sz w:val="32"/>
          <w:szCs w:val="32"/>
        </w:rPr>
        <w:t>，获评1个国家级虚拟教研室、2个省级优秀基层教学组织。</w:t>
      </w:r>
      <w:r>
        <w:rPr>
          <w:rFonts w:hint="default" w:ascii="Times New Roman" w:hAnsi="Times New Roman" w:eastAsia="黑体" w:cs="Times New Roman"/>
          <w:b/>
          <w:color w:val="auto"/>
          <w:sz w:val="32"/>
          <w:szCs w:val="32"/>
        </w:rPr>
        <w:t>学生能力素质</w:t>
      </w:r>
      <w:r>
        <w:rPr>
          <w:rFonts w:hint="eastAsia" w:ascii="Times New Roman" w:hAnsi="Times New Roman" w:eastAsia="黑体" w:cs="Times New Roman"/>
          <w:b/>
          <w:color w:val="auto"/>
          <w:sz w:val="32"/>
          <w:szCs w:val="32"/>
          <w:lang w:val="en-US" w:eastAsia="zh-CN"/>
        </w:rPr>
        <w:t>不断</w:t>
      </w:r>
      <w:r>
        <w:rPr>
          <w:rFonts w:hint="default" w:ascii="Times New Roman" w:hAnsi="Times New Roman" w:eastAsia="黑体" w:cs="Times New Roman"/>
          <w:b/>
          <w:color w:val="auto"/>
          <w:sz w:val="32"/>
          <w:szCs w:val="32"/>
        </w:rPr>
        <w:t>提升</w:t>
      </w:r>
      <w:r>
        <w:rPr>
          <w:rFonts w:hint="default" w:ascii="Times New Roman" w:hAnsi="Times New Roman" w:eastAsia="黑体" w:cs="Times New Roman"/>
          <w:b/>
          <w:color w:val="auto"/>
          <w:sz w:val="32"/>
          <w:szCs w:val="32"/>
          <w:lang w:eastAsia="zh-CN"/>
        </w:rPr>
        <w:t>，</w:t>
      </w:r>
      <w:r>
        <w:rPr>
          <w:rFonts w:hint="default" w:ascii="Times New Roman" w:hAnsi="Times New Roman" w:eastAsia="仿宋_GB2312" w:cs="Times New Roman"/>
          <w:b/>
          <w:color w:val="auto"/>
          <w:sz w:val="32"/>
          <w:szCs w:val="32"/>
          <w:lang w:val="en-US" w:eastAsia="zh-CN"/>
        </w:rPr>
        <w:t>认真落实</w:t>
      </w:r>
      <w:r>
        <w:rPr>
          <w:rFonts w:hint="default" w:ascii="Times New Roman" w:hAnsi="Times New Roman" w:eastAsia="仿宋_GB2312" w:cs="Times New Roman"/>
          <w:b/>
          <w:color w:val="auto"/>
          <w:sz w:val="32"/>
          <w:szCs w:val="32"/>
        </w:rPr>
        <w:t>“五育并举”</w:t>
      </w: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rPr>
        <w:t>“三全育人”，扎实推进学生综合</w:t>
      </w:r>
      <w:r>
        <w:rPr>
          <w:rFonts w:hint="default" w:ascii="Times New Roman" w:hAnsi="Times New Roman" w:eastAsia="仿宋_GB2312" w:cs="Times New Roman"/>
          <w:b/>
          <w:color w:val="auto"/>
          <w:sz w:val="32"/>
          <w:szCs w:val="32"/>
          <w:lang w:val="en-US" w:eastAsia="zh-CN"/>
        </w:rPr>
        <w:t>素质</w:t>
      </w:r>
      <w:r>
        <w:rPr>
          <w:rFonts w:hint="default" w:ascii="Times New Roman" w:hAnsi="Times New Roman" w:eastAsia="仿宋_GB2312" w:cs="Times New Roman"/>
          <w:b/>
          <w:color w:val="auto"/>
          <w:sz w:val="32"/>
          <w:szCs w:val="32"/>
        </w:rPr>
        <w:t>评价改革，</w:t>
      </w:r>
      <w:r>
        <w:rPr>
          <w:rFonts w:hint="eastAsia" w:ascii="Times New Roman" w:hAnsi="Times New Roman" w:eastAsia="仿宋_GB2312" w:cs="Times New Roman"/>
          <w:b/>
          <w:color w:val="auto"/>
          <w:sz w:val="32"/>
          <w:szCs w:val="32"/>
          <w:lang w:val="en-US" w:eastAsia="zh-CN"/>
        </w:rPr>
        <w:t>有力促进</w:t>
      </w:r>
      <w:r>
        <w:rPr>
          <w:rFonts w:hint="default" w:ascii="Times New Roman" w:hAnsi="Times New Roman" w:eastAsia="仿宋_GB2312" w:cs="Times New Roman"/>
          <w:b/>
          <w:color w:val="auto"/>
          <w:sz w:val="32"/>
          <w:szCs w:val="32"/>
        </w:rPr>
        <w:t>学生全面发展。</w:t>
      </w:r>
      <w:r>
        <w:rPr>
          <w:rFonts w:hint="default" w:ascii="Times New Roman" w:hAnsi="Times New Roman" w:eastAsia="仿宋_GB2312" w:cs="Times New Roman"/>
          <w:b/>
          <w:color w:val="auto"/>
          <w:sz w:val="32"/>
          <w:szCs w:val="32"/>
          <w:lang w:val="en-US" w:eastAsia="zh-CN"/>
        </w:rPr>
        <w:t>过去一年，学生</w:t>
      </w:r>
      <w:r>
        <w:rPr>
          <w:rFonts w:hint="default" w:ascii="Times New Roman" w:hAnsi="Times New Roman" w:eastAsia="仿宋_GB2312" w:cs="Times New Roman"/>
          <w:b/>
          <w:color w:val="auto"/>
          <w:sz w:val="32"/>
          <w:szCs w:val="32"/>
        </w:rPr>
        <w:t>参加学科竞赛获奖150</w:t>
      </w:r>
      <w:r>
        <w:rPr>
          <w:rFonts w:hint="default" w:ascii="Times New Roman" w:hAnsi="Times New Roman" w:eastAsia="仿宋_GB2312" w:cs="Times New Roman"/>
          <w:b/>
          <w:color w:val="auto"/>
          <w:sz w:val="32"/>
          <w:szCs w:val="32"/>
          <w:lang w:val="en-US" w:eastAsia="zh-CN"/>
        </w:rPr>
        <w:t>多</w:t>
      </w:r>
      <w:r>
        <w:rPr>
          <w:rFonts w:hint="default" w:ascii="Times New Roman" w:hAnsi="Times New Roman" w:eastAsia="仿宋_GB2312" w:cs="Times New Roman"/>
          <w:b/>
          <w:color w:val="auto"/>
          <w:sz w:val="32"/>
          <w:szCs w:val="32"/>
        </w:rPr>
        <w:t>项、同比增加35%，实现</w:t>
      </w:r>
      <w:r>
        <w:rPr>
          <w:rFonts w:hint="default" w:ascii="Times New Roman" w:hAnsi="Times New Roman" w:eastAsia="仿宋_GB2312" w:cs="Times New Roman"/>
          <w:b/>
          <w:color w:val="auto"/>
          <w:sz w:val="32"/>
          <w:szCs w:val="32"/>
          <w:lang w:val="en-US" w:eastAsia="zh-CN"/>
        </w:rPr>
        <w:t>高规格</w:t>
      </w:r>
      <w:r>
        <w:rPr>
          <w:rFonts w:hint="default" w:ascii="Times New Roman" w:hAnsi="Times New Roman" w:eastAsia="仿宋_GB2312" w:cs="Times New Roman"/>
          <w:b/>
          <w:color w:val="auto"/>
          <w:sz w:val="32"/>
          <w:szCs w:val="32"/>
        </w:rPr>
        <w:t>体育竞赛获奖</w:t>
      </w:r>
      <w:r>
        <w:rPr>
          <w:rFonts w:hint="default" w:ascii="Times New Roman" w:hAnsi="Times New Roman" w:eastAsia="仿宋_GB2312" w:cs="Times New Roman"/>
          <w:b/>
          <w:color w:val="auto"/>
          <w:sz w:val="32"/>
          <w:szCs w:val="32"/>
          <w:lang w:val="en-US" w:eastAsia="zh-CN"/>
        </w:rPr>
        <w:t>新</w:t>
      </w:r>
      <w:r>
        <w:rPr>
          <w:rFonts w:hint="default" w:ascii="Times New Roman" w:hAnsi="Times New Roman" w:eastAsia="仿宋_GB2312" w:cs="Times New Roman"/>
          <w:b/>
          <w:color w:val="auto"/>
          <w:sz w:val="32"/>
          <w:szCs w:val="32"/>
        </w:rPr>
        <w:t>突破。组织36名学生赴境外学习交流。外派2000多人次</w:t>
      </w:r>
      <w:r>
        <w:rPr>
          <w:rFonts w:hint="default" w:ascii="Times New Roman" w:hAnsi="Times New Roman" w:eastAsia="仿宋_GB2312" w:cs="Times New Roman"/>
          <w:b/>
          <w:color w:val="auto"/>
          <w:sz w:val="32"/>
          <w:szCs w:val="32"/>
          <w:lang w:val="en-US" w:eastAsia="zh-CN"/>
        </w:rPr>
        <w:t>学生</w:t>
      </w:r>
      <w:r>
        <w:rPr>
          <w:rFonts w:hint="default" w:ascii="Times New Roman" w:hAnsi="Times New Roman" w:eastAsia="仿宋_GB2312" w:cs="Times New Roman"/>
          <w:b/>
          <w:color w:val="auto"/>
          <w:sz w:val="32"/>
          <w:szCs w:val="32"/>
        </w:rPr>
        <w:t>参</w:t>
      </w:r>
      <w:r>
        <w:rPr>
          <w:rFonts w:hint="default" w:ascii="Times New Roman" w:hAnsi="Times New Roman" w:eastAsia="仿宋_GB2312" w:cs="Times New Roman"/>
          <w:b/>
          <w:color w:val="auto"/>
          <w:sz w:val="32"/>
          <w:szCs w:val="32"/>
          <w:lang w:val="en-US" w:eastAsia="zh-CN"/>
        </w:rPr>
        <w:t>加</w:t>
      </w:r>
      <w:r>
        <w:rPr>
          <w:rFonts w:hint="default" w:ascii="Times New Roman" w:hAnsi="Times New Roman" w:eastAsia="仿宋_GB2312" w:cs="Times New Roman"/>
          <w:b/>
          <w:color w:val="auto"/>
          <w:sz w:val="32"/>
          <w:szCs w:val="32"/>
        </w:rPr>
        <w:t>重大活动安保</w:t>
      </w:r>
      <w:r>
        <w:rPr>
          <w:rFonts w:hint="default" w:ascii="Times New Roman" w:hAnsi="Times New Roman" w:eastAsia="仿宋_GB2312" w:cs="Times New Roman"/>
          <w:b/>
          <w:color w:val="auto"/>
          <w:sz w:val="32"/>
          <w:szCs w:val="32"/>
          <w:lang w:val="en-US" w:eastAsia="zh-CN"/>
        </w:rPr>
        <w:t>和警卫任务</w:t>
      </w:r>
      <w:r>
        <w:rPr>
          <w:rFonts w:hint="default" w:ascii="Times New Roman" w:hAnsi="Times New Roman" w:eastAsia="仿宋_GB2312" w:cs="Times New Roman"/>
          <w:b/>
          <w:color w:val="auto"/>
          <w:sz w:val="32"/>
          <w:szCs w:val="32"/>
        </w:rPr>
        <w:t>，得到任务地公安机关</w:t>
      </w:r>
      <w:r>
        <w:rPr>
          <w:rFonts w:hint="default" w:ascii="Times New Roman" w:hAnsi="Times New Roman" w:eastAsia="仿宋_GB2312" w:cs="Times New Roman"/>
          <w:b/>
          <w:color w:val="auto"/>
          <w:sz w:val="32"/>
          <w:szCs w:val="32"/>
          <w:lang w:val="en-US" w:eastAsia="zh-CN"/>
        </w:rPr>
        <w:t>和人民群众</w:t>
      </w:r>
      <w:r>
        <w:rPr>
          <w:rFonts w:hint="default" w:ascii="Times New Roman" w:hAnsi="Times New Roman" w:eastAsia="仿宋_GB2312" w:cs="Times New Roman"/>
          <w:b/>
          <w:color w:val="auto"/>
          <w:sz w:val="32"/>
          <w:szCs w:val="32"/>
        </w:rPr>
        <w:t>好评。公安类、普通类专业应届毕业生入警率、就业率分别达到99.3%、9</w:t>
      </w:r>
      <w:r>
        <w:rPr>
          <w:rFonts w:hint="eastAsia" w:ascii="Times New Roman" w:hAnsi="Times New Roman" w:eastAsia="仿宋_GB2312" w:cs="Times New Roman"/>
          <w:b/>
          <w:color w:val="auto"/>
          <w:sz w:val="32"/>
          <w:szCs w:val="32"/>
          <w:lang w:val="en-US" w:eastAsia="zh-CN"/>
        </w:rPr>
        <w:t>1.56</w:t>
      </w:r>
      <w:r>
        <w:rPr>
          <w:rFonts w:hint="default" w:ascii="Times New Roman" w:hAnsi="Times New Roman" w:eastAsia="仿宋_GB2312" w:cs="Times New Roman"/>
          <w:b/>
          <w:color w:val="auto"/>
          <w:sz w:val="32"/>
          <w:szCs w:val="32"/>
        </w:rPr>
        <w:t>%，用人单位满意度</w:t>
      </w:r>
      <w:r>
        <w:rPr>
          <w:rFonts w:hint="default" w:ascii="Times New Roman" w:hAnsi="Times New Roman" w:eastAsia="仿宋_GB2312" w:cs="Times New Roman"/>
          <w:b/>
          <w:color w:val="auto"/>
          <w:sz w:val="32"/>
          <w:szCs w:val="32"/>
          <w:lang w:val="en-US" w:eastAsia="zh-CN"/>
        </w:rPr>
        <w:t>达92%</w:t>
      </w:r>
      <w:r>
        <w:rPr>
          <w:rFonts w:hint="default" w:ascii="Times New Roman" w:hAnsi="Times New Roman" w:eastAsia="仿宋_GB2312" w:cs="Times New Roman"/>
          <w:b/>
          <w:color w:val="auto"/>
          <w:sz w:val="32"/>
          <w:szCs w:val="32"/>
        </w:rPr>
        <w:t>。</w:t>
      </w:r>
      <w:r>
        <w:rPr>
          <w:rFonts w:hint="eastAsia" w:ascii="Times New Roman" w:hAnsi="Times New Roman" w:eastAsia="黑体" w:cs="Times New Roman"/>
          <w:b/>
          <w:color w:val="auto"/>
          <w:spacing w:val="6"/>
          <w:sz w:val="32"/>
          <w:szCs w:val="32"/>
          <w:lang w:val="en-US" w:eastAsia="zh-CN"/>
        </w:rPr>
        <w:t>独立举办</w:t>
      </w:r>
      <w:r>
        <w:rPr>
          <w:rFonts w:hint="default" w:ascii="Times New Roman" w:hAnsi="Times New Roman" w:eastAsia="黑体" w:cs="Times New Roman"/>
          <w:b/>
          <w:color w:val="auto"/>
          <w:spacing w:val="6"/>
          <w:sz w:val="32"/>
          <w:szCs w:val="32"/>
        </w:rPr>
        <w:t>研究生教育平稳起步</w:t>
      </w:r>
      <w:r>
        <w:rPr>
          <w:rFonts w:hint="default" w:ascii="Times New Roman" w:hAnsi="Times New Roman" w:eastAsia="黑体" w:cs="Times New Roman"/>
          <w:b/>
          <w:color w:val="auto"/>
          <w:spacing w:val="6"/>
          <w:sz w:val="32"/>
          <w:szCs w:val="32"/>
          <w:lang w:eastAsia="zh-CN"/>
        </w:rPr>
        <w:t>，</w:t>
      </w:r>
      <w:r>
        <w:rPr>
          <w:rFonts w:hint="default" w:ascii="Times New Roman" w:hAnsi="Times New Roman" w:eastAsia="仿宋_GB2312" w:cs="Times New Roman"/>
          <w:b/>
          <w:color w:val="auto"/>
          <w:sz w:val="32"/>
          <w:szCs w:val="32"/>
        </w:rPr>
        <w:t>召开申硕立项建设总结暨研究生教育</w:t>
      </w:r>
      <w:r>
        <w:rPr>
          <w:rFonts w:hint="default" w:ascii="Times New Roman" w:hAnsi="Times New Roman" w:eastAsia="仿宋_GB2312" w:cs="Times New Roman"/>
          <w:b/>
          <w:color w:val="auto"/>
          <w:sz w:val="32"/>
          <w:szCs w:val="32"/>
          <w:lang w:val="en-US" w:eastAsia="zh-CN"/>
        </w:rPr>
        <w:t>推进会</w:t>
      </w:r>
      <w:r>
        <w:rPr>
          <w:rFonts w:hint="default" w:ascii="Times New Roman" w:hAnsi="Times New Roman" w:eastAsia="仿宋_GB2312" w:cs="Times New Roman"/>
          <w:b/>
          <w:color w:val="auto"/>
          <w:sz w:val="32"/>
          <w:szCs w:val="32"/>
        </w:rPr>
        <w:t>，</w:t>
      </w:r>
      <w:r>
        <w:rPr>
          <w:rFonts w:hint="eastAsia" w:ascii="Times New Roman" w:hAnsi="Times New Roman" w:eastAsia="仿宋_GB2312" w:cs="Times New Roman"/>
          <w:b/>
          <w:color w:val="auto"/>
          <w:sz w:val="32"/>
          <w:szCs w:val="32"/>
          <w:lang w:val="en-US" w:eastAsia="zh-CN"/>
        </w:rPr>
        <w:t>部署推动</w:t>
      </w:r>
      <w:r>
        <w:rPr>
          <w:rFonts w:hint="default" w:ascii="Times New Roman" w:hAnsi="Times New Roman" w:eastAsia="仿宋_GB2312" w:cs="Times New Roman"/>
          <w:b/>
          <w:color w:val="auto"/>
          <w:sz w:val="32"/>
          <w:szCs w:val="32"/>
        </w:rPr>
        <w:t>研究生教育</w:t>
      </w:r>
      <w:r>
        <w:rPr>
          <w:rFonts w:hint="eastAsia" w:ascii="Times New Roman" w:hAnsi="Times New Roman" w:eastAsia="仿宋_GB2312" w:cs="Times New Roman"/>
          <w:b/>
          <w:color w:val="auto"/>
          <w:sz w:val="32"/>
          <w:szCs w:val="32"/>
          <w:lang w:val="en-US" w:eastAsia="zh-CN"/>
        </w:rPr>
        <w:t>发展</w:t>
      </w:r>
      <w:r>
        <w:rPr>
          <w:rFonts w:hint="default" w:ascii="Times New Roman" w:hAnsi="Times New Roman" w:eastAsia="仿宋_GB2312" w:cs="Times New Roman"/>
          <w:b/>
          <w:color w:val="auto"/>
          <w:sz w:val="32"/>
          <w:szCs w:val="32"/>
        </w:rPr>
        <w:t>，</w:t>
      </w:r>
      <w:r>
        <w:rPr>
          <w:rFonts w:hint="eastAsia" w:ascii="Times New Roman" w:hAnsi="Times New Roman" w:eastAsia="仿宋_GB2312" w:cs="Times New Roman"/>
          <w:b/>
          <w:color w:val="auto"/>
          <w:sz w:val="32"/>
          <w:szCs w:val="32"/>
          <w:lang w:val="en-US" w:eastAsia="zh-CN"/>
        </w:rPr>
        <w:t>相关</w:t>
      </w:r>
      <w:r>
        <w:rPr>
          <w:rFonts w:hint="default" w:ascii="Times New Roman" w:hAnsi="Times New Roman" w:eastAsia="仿宋_GB2312" w:cs="Times New Roman"/>
          <w:b/>
          <w:color w:val="auto"/>
          <w:sz w:val="32"/>
          <w:szCs w:val="32"/>
          <w:lang w:val="en-US" w:eastAsia="zh-CN"/>
        </w:rPr>
        <w:t>制度不断完善，人才培养方案持续优化，</w:t>
      </w:r>
      <w:r>
        <w:rPr>
          <w:rFonts w:hint="default" w:ascii="Times New Roman" w:hAnsi="Times New Roman" w:eastAsia="仿宋_GB2312" w:cs="Times New Roman"/>
          <w:b/>
          <w:iCs/>
          <w:color w:val="auto"/>
          <w:sz w:val="32"/>
          <w:szCs w:val="32"/>
        </w:rPr>
        <w:t>首届警务硕士招生工作</w:t>
      </w:r>
      <w:r>
        <w:rPr>
          <w:rFonts w:hint="default" w:ascii="Times New Roman" w:hAnsi="Times New Roman" w:eastAsia="仿宋_GB2312" w:cs="Times New Roman"/>
          <w:b/>
          <w:iCs/>
          <w:color w:val="auto"/>
          <w:sz w:val="32"/>
          <w:szCs w:val="32"/>
          <w:lang w:val="en-US" w:eastAsia="zh-CN"/>
        </w:rPr>
        <w:t>顺利</w:t>
      </w:r>
      <w:r>
        <w:rPr>
          <w:rFonts w:hint="default" w:ascii="Times New Roman" w:hAnsi="Times New Roman" w:eastAsia="仿宋_GB2312" w:cs="Times New Roman"/>
          <w:b/>
          <w:iCs/>
          <w:color w:val="auto"/>
          <w:sz w:val="32"/>
          <w:szCs w:val="32"/>
        </w:rPr>
        <w:t>推进</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iCs/>
          <w:color w:val="auto"/>
          <w:sz w:val="32"/>
          <w:szCs w:val="32"/>
        </w:rPr>
        <w:t>联办研究生教育</w:t>
      </w:r>
      <w:r>
        <w:rPr>
          <w:rFonts w:hint="default" w:ascii="Times New Roman" w:hAnsi="Times New Roman" w:eastAsia="仿宋_GB2312" w:cs="Times New Roman"/>
          <w:b/>
          <w:iCs/>
          <w:color w:val="auto"/>
          <w:sz w:val="32"/>
          <w:szCs w:val="32"/>
          <w:lang w:val="en-US" w:eastAsia="zh-CN"/>
        </w:rPr>
        <w:t>取得积极成效</w:t>
      </w:r>
      <w:r>
        <w:rPr>
          <w:rFonts w:hint="default" w:ascii="Times New Roman" w:hAnsi="Times New Roman" w:eastAsia="仿宋_GB2312" w:cs="Times New Roman"/>
          <w:b/>
          <w:iCs/>
          <w:color w:val="auto"/>
          <w:sz w:val="32"/>
          <w:szCs w:val="32"/>
        </w:rPr>
        <w:t>，获批省级</w:t>
      </w:r>
      <w:r>
        <w:rPr>
          <w:rFonts w:hint="default" w:ascii="Times New Roman" w:hAnsi="Times New Roman" w:eastAsia="仿宋_GB2312" w:cs="Times New Roman"/>
          <w:b/>
          <w:color w:val="auto"/>
          <w:sz w:val="32"/>
          <w:szCs w:val="32"/>
        </w:rPr>
        <w:t>改革课题</w:t>
      </w:r>
      <w:r>
        <w:rPr>
          <w:rFonts w:hint="default" w:ascii="Times New Roman" w:hAnsi="Times New Roman" w:eastAsia="仿宋_GB2312" w:cs="Times New Roman"/>
          <w:b/>
          <w:iCs/>
          <w:color w:val="auto"/>
          <w:sz w:val="32"/>
          <w:szCs w:val="32"/>
        </w:rPr>
        <w:t>4项</w:t>
      </w:r>
      <w:r>
        <w:rPr>
          <w:rFonts w:hint="default" w:ascii="Times New Roman" w:hAnsi="Times New Roman" w:eastAsia="仿宋_GB2312" w:cs="Times New Roman"/>
          <w:b/>
          <w:color w:val="auto"/>
          <w:sz w:val="32"/>
          <w:szCs w:val="32"/>
        </w:rPr>
        <w:t>，学院与南京市鼓楼分局共建的省级研究生工作站获评“优秀”等次</w:t>
      </w:r>
      <w:r>
        <w:rPr>
          <w:rFonts w:hint="default" w:ascii="Times New Roman" w:hAnsi="Times New Roman" w:eastAsia="仿宋_GB2312" w:cs="Times New Roman"/>
          <w:b/>
          <w:color w:val="auto"/>
          <w:sz w:val="32"/>
          <w:szCs w:val="32"/>
          <w:lang w:eastAsia="zh-CN"/>
        </w:rPr>
        <w:t>。</w:t>
      </w:r>
      <w:r>
        <w:rPr>
          <w:rFonts w:hint="default" w:ascii="Times New Roman" w:hAnsi="Times New Roman" w:eastAsia="黑体" w:cs="Times New Roman"/>
          <w:b/>
          <w:color w:val="auto"/>
          <w:spacing w:val="6"/>
          <w:sz w:val="32"/>
          <w:szCs w:val="32"/>
        </w:rPr>
        <w:t>警务留学生教育</w:t>
      </w:r>
      <w:r>
        <w:rPr>
          <w:rFonts w:hint="eastAsia" w:ascii="Times New Roman" w:hAnsi="Times New Roman" w:eastAsia="黑体" w:cs="Times New Roman"/>
          <w:b/>
          <w:color w:val="auto"/>
          <w:spacing w:val="6"/>
          <w:sz w:val="32"/>
          <w:szCs w:val="32"/>
          <w:lang w:val="en-US" w:eastAsia="zh-CN"/>
        </w:rPr>
        <w:t>有序推进，</w:t>
      </w:r>
      <w:r>
        <w:rPr>
          <w:rFonts w:hint="eastAsia" w:ascii="Times New Roman" w:hAnsi="Times New Roman" w:eastAsia="仿宋_GB2312" w:cs="Times New Roman"/>
          <w:b/>
          <w:iCs/>
          <w:color w:val="auto"/>
          <w:sz w:val="32"/>
          <w:szCs w:val="32"/>
          <w:lang w:val="en-US" w:eastAsia="zh-CN"/>
        </w:rPr>
        <w:t>认真落实省部关于外国留学生入境返校工作部署，加强警务留学生管理，统筹做好线上线下教学工作</w:t>
      </w:r>
      <w:r>
        <w:rPr>
          <w:rFonts w:hint="default" w:ascii="Times New Roman" w:hAnsi="Times New Roman" w:eastAsia="仿宋_GB2312" w:cs="Times New Roman"/>
          <w:b/>
          <w:iCs/>
          <w:color w:val="auto"/>
          <w:sz w:val="32"/>
          <w:szCs w:val="32"/>
        </w:rPr>
        <w:t>，</w:t>
      </w:r>
      <w:r>
        <w:rPr>
          <w:rFonts w:hint="eastAsia" w:ascii="Times New Roman" w:hAnsi="Times New Roman" w:eastAsia="仿宋_GB2312" w:cs="Times New Roman"/>
          <w:b/>
          <w:iCs/>
          <w:color w:val="auto"/>
          <w:sz w:val="32"/>
          <w:szCs w:val="32"/>
          <w:lang w:val="en-US" w:eastAsia="zh-CN"/>
        </w:rPr>
        <w:t>严把警务留学生教育质量关，</w:t>
      </w:r>
      <w:r>
        <w:rPr>
          <w:rFonts w:hint="default" w:ascii="Times New Roman" w:hAnsi="Times New Roman" w:eastAsia="仿宋_GB2312" w:cs="Times New Roman"/>
          <w:b/>
          <w:color w:val="auto"/>
          <w:sz w:val="32"/>
          <w:szCs w:val="32"/>
        </w:rPr>
        <w:t>指导</w:t>
      </w:r>
      <w:r>
        <w:rPr>
          <w:rFonts w:hint="default" w:ascii="Times New Roman" w:hAnsi="Times New Roman" w:eastAsia="仿宋_GB2312" w:cs="Times New Roman"/>
          <w:b/>
          <w:color w:val="auto"/>
          <w:sz w:val="32"/>
          <w:szCs w:val="32"/>
          <w:lang w:val="en-US" w:eastAsia="zh-CN"/>
        </w:rPr>
        <w:t>警务留学生在世界警察杂志</w:t>
      </w:r>
      <w:r>
        <w:rPr>
          <w:rFonts w:hint="default" w:ascii="Times New Roman" w:hAnsi="Times New Roman" w:eastAsia="仿宋_GB2312" w:cs="Times New Roman"/>
          <w:b/>
          <w:color w:val="auto"/>
          <w:sz w:val="32"/>
          <w:szCs w:val="32"/>
        </w:rPr>
        <w:t>发表论文6篇。</w:t>
      </w:r>
    </w:p>
    <w:p>
      <w:pPr>
        <w:keepNext w:val="0"/>
        <w:keepLines w:val="0"/>
        <w:pageBreakBefore w:val="0"/>
        <w:widowControl w:val="0"/>
        <w:kinsoku/>
        <w:wordWrap/>
        <w:topLinePunct w:val="0"/>
        <w:autoSpaceDE/>
        <w:autoSpaceDN/>
        <w:bidi w:val="0"/>
        <w:adjustRightInd w:val="0"/>
        <w:snapToGrid w:val="0"/>
        <w:spacing w:line="560" w:lineRule="exact"/>
        <w:ind w:firstLine="667"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楷体_GB2312" w:cs="Times New Roman"/>
          <w:b/>
          <w:color w:val="auto"/>
          <w:spacing w:val="6"/>
          <w:sz w:val="32"/>
          <w:szCs w:val="32"/>
        </w:rPr>
        <w:t>——内涵建设成效明显</w:t>
      </w:r>
      <w:r>
        <w:rPr>
          <w:rFonts w:hint="default" w:ascii="Times New Roman" w:hAnsi="Times New Roman" w:eastAsia="仿宋_GB2312" w:cs="Times New Roman"/>
          <w:b/>
          <w:color w:val="auto"/>
          <w:spacing w:val="6"/>
          <w:sz w:val="32"/>
          <w:szCs w:val="32"/>
        </w:rPr>
        <w:t>。</w:t>
      </w:r>
      <w:r>
        <w:rPr>
          <w:rFonts w:hint="default" w:ascii="Times New Roman" w:hAnsi="Times New Roman" w:eastAsia="仿宋_GB2312" w:cs="Times New Roman"/>
          <w:b/>
          <w:color w:val="auto"/>
          <w:sz w:val="32"/>
          <w:szCs w:val="32"/>
        </w:rPr>
        <w:t>按照院党委</w:t>
      </w:r>
      <w:r>
        <w:rPr>
          <w:rFonts w:hint="default" w:ascii="Times New Roman" w:hAnsi="Times New Roman" w:eastAsia="仿宋_GB2312" w:cs="Times New Roman"/>
          <w:b/>
          <w:color w:val="auto"/>
          <w:sz w:val="32"/>
          <w:szCs w:val="32"/>
          <w:lang w:val="en-US" w:eastAsia="zh-CN"/>
        </w:rPr>
        <w:t>确定的</w:t>
      </w:r>
      <w:r>
        <w:rPr>
          <w:rFonts w:hint="default" w:ascii="Times New Roman" w:hAnsi="Times New Roman" w:eastAsia="仿宋_GB2312" w:cs="Times New Roman"/>
          <w:b/>
          <w:color w:val="auto"/>
          <w:sz w:val="32"/>
          <w:szCs w:val="32"/>
        </w:rPr>
        <w:t>“特色化建设年”部署，</w:t>
      </w:r>
      <w:r>
        <w:rPr>
          <w:rFonts w:hint="default" w:ascii="Times New Roman" w:hAnsi="Times New Roman" w:eastAsia="仿宋_GB2312" w:cs="Times New Roman"/>
          <w:b/>
          <w:color w:val="auto"/>
          <w:spacing w:val="6"/>
          <w:sz w:val="32"/>
          <w:szCs w:val="32"/>
        </w:rPr>
        <w:t>立足行业办学实际，突出质量优先导向，优化</w:t>
      </w:r>
      <w:r>
        <w:rPr>
          <w:rFonts w:hint="default" w:ascii="Times New Roman" w:hAnsi="Times New Roman" w:eastAsia="仿宋_GB2312" w:cs="Times New Roman"/>
          <w:b/>
          <w:color w:val="auto"/>
          <w:spacing w:val="6"/>
          <w:sz w:val="32"/>
          <w:szCs w:val="32"/>
          <w:lang w:val="en-US" w:eastAsia="zh-CN"/>
        </w:rPr>
        <w:t>发展</w:t>
      </w:r>
      <w:r>
        <w:rPr>
          <w:rFonts w:hint="default" w:ascii="Times New Roman" w:hAnsi="Times New Roman" w:eastAsia="仿宋_GB2312" w:cs="Times New Roman"/>
          <w:b/>
          <w:color w:val="auto"/>
          <w:spacing w:val="6"/>
          <w:sz w:val="32"/>
          <w:szCs w:val="32"/>
        </w:rPr>
        <w:t>思路</w:t>
      </w:r>
      <w:r>
        <w:rPr>
          <w:rFonts w:hint="default" w:ascii="Times New Roman" w:hAnsi="Times New Roman" w:eastAsia="仿宋_GB2312" w:cs="Times New Roman"/>
          <w:b/>
          <w:color w:val="auto"/>
          <w:spacing w:val="6"/>
          <w:sz w:val="32"/>
          <w:szCs w:val="32"/>
          <w:lang w:eastAsia="zh-CN"/>
        </w:rPr>
        <w:t>，</w:t>
      </w:r>
      <w:r>
        <w:rPr>
          <w:rFonts w:hint="default" w:ascii="Times New Roman" w:hAnsi="Times New Roman" w:eastAsia="仿宋_GB2312" w:cs="Times New Roman"/>
          <w:b/>
          <w:color w:val="auto"/>
          <w:sz w:val="32"/>
          <w:szCs w:val="32"/>
        </w:rPr>
        <w:t>谋划</w:t>
      </w:r>
      <w:r>
        <w:rPr>
          <w:rFonts w:hint="default" w:ascii="Times New Roman" w:hAnsi="Times New Roman" w:eastAsia="仿宋_GB2312" w:cs="Times New Roman"/>
          <w:b/>
          <w:color w:val="auto"/>
          <w:sz w:val="32"/>
          <w:szCs w:val="32"/>
          <w:lang w:val="en-US" w:eastAsia="zh-CN"/>
        </w:rPr>
        <w:t>推进</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rPr>
        <w:t>六个方面特色化</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rPr>
        <w:t>建设，</w:t>
      </w:r>
      <w:r>
        <w:rPr>
          <w:rFonts w:hint="default" w:ascii="Times New Roman" w:hAnsi="Times New Roman" w:eastAsia="仿宋_GB2312" w:cs="Times New Roman"/>
          <w:b/>
          <w:color w:val="auto"/>
          <w:spacing w:val="6"/>
          <w:sz w:val="32"/>
          <w:szCs w:val="32"/>
        </w:rPr>
        <w:t>有力</w:t>
      </w:r>
      <w:r>
        <w:rPr>
          <w:rFonts w:hint="default" w:ascii="Times New Roman" w:hAnsi="Times New Roman" w:eastAsia="仿宋_GB2312" w:cs="Times New Roman"/>
          <w:b/>
          <w:color w:val="auto"/>
          <w:spacing w:val="6"/>
          <w:sz w:val="32"/>
          <w:szCs w:val="32"/>
          <w:lang w:val="en-US" w:eastAsia="zh-CN"/>
        </w:rPr>
        <w:t>促进</w:t>
      </w:r>
      <w:r>
        <w:rPr>
          <w:rFonts w:hint="default" w:ascii="Times New Roman" w:hAnsi="Times New Roman" w:eastAsia="仿宋_GB2312" w:cs="Times New Roman"/>
          <w:b/>
          <w:color w:val="auto"/>
          <w:spacing w:val="6"/>
          <w:sz w:val="32"/>
          <w:szCs w:val="32"/>
        </w:rPr>
        <w:t>内涵建设取得新成效。</w:t>
      </w:r>
      <w:r>
        <w:rPr>
          <w:rFonts w:hint="eastAsia" w:ascii="Times New Roman" w:hAnsi="Times New Roman" w:eastAsia="黑体" w:cs="Times New Roman"/>
          <w:b/>
          <w:color w:val="auto"/>
          <w:sz w:val="32"/>
          <w:szCs w:val="32"/>
          <w:lang w:val="en-US" w:eastAsia="zh-CN"/>
        </w:rPr>
        <w:t>人才</w:t>
      </w:r>
      <w:r>
        <w:rPr>
          <w:rFonts w:hint="default" w:ascii="Times New Roman" w:hAnsi="Times New Roman" w:eastAsia="黑体" w:cs="Times New Roman"/>
          <w:b/>
          <w:color w:val="auto"/>
          <w:sz w:val="32"/>
          <w:szCs w:val="32"/>
        </w:rPr>
        <w:t>工作创新发展</w:t>
      </w:r>
      <w:r>
        <w:rPr>
          <w:rFonts w:hint="eastAsia" w:ascii="Times New Roman" w:hAnsi="Times New Roman" w:eastAsia="仿宋_GB2312" w:cs="Times New Roman"/>
          <w:b/>
          <w:color w:val="auto"/>
          <w:spacing w:val="6"/>
          <w:sz w:val="32"/>
          <w:szCs w:val="32"/>
          <w:lang w:eastAsia="zh-CN"/>
        </w:rPr>
        <w:t>，</w:t>
      </w:r>
      <w:r>
        <w:rPr>
          <w:rFonts w:hint="default" w:ascii="Times New Roman" w:hAnsi="Times New Roman" w:eastAsia="仿宋_GB2312" w:cs="Times New Roman"/>
          <w:b/>
          <w:color w:val="auto"/>
          <w:sz w:val="32"/>
          <w:szCs w:val="32"/>
        </w:rPr>
        <w:t>坚持把人才作为支撑发展的“第一资源”，召开</w:t>
      </w:r>
      <w:r>
        <w:rPr>
          <w:rFonts w:hint="default" w:ascii="Times New Roman" w:hAnsi="Times New Roman" w:eastAsia="仿宋_GB2312" w:cs="Times New Roman"/>
          <w:b/>
          <w:color w:val="auto"/>
          <w:sz w:val="32"/>
          <w:szCs w:val="32"/>
          <w:lang w:val="en-US" w:eastAsia="zh-CN"/>
        </w:rPr>
        <w:t>学院</w:t>
      </w:r>
      <w:r>
        <w:rPr>
          <w:rFonts w:hint="default" w:ascii="Times New Roman" w:hAnsi="Times New Roman" w:eastAsia="仿宋_GB2312" w:cs="Times New Roman"/>
          <w:b/>
          <w:color w:val="auto"/>
          <w:sz w:val="32"/>
          <w:szCs w:val="32"/>
        </w:rPr>
        <w:t>人才工作会议，制定实施</w:t>
      </w:r>
      <w:r>
        <w:rPr>
          <w:rFonts w:hint="default" w:ascii="Times New Roman" w:hAnsi="Times New Roman" w:eastAsia="仿宋_GB2312" w:cs="Times New Roman"/>
          <w:b/>
          <w:color w:val="auto"/>
          <w:sz w:val="32"/>
          <w:szCs w:val="32"/>
          <w:lang w:val="en-US" w:eastAsia="zh-CN"/>
        </w:rPr>
        <w:t>关于</w:t>
      </w:r>
      <w:r>
        <w:rPr>
          <w:rFonts w:hint="default" w:ascii="Times New Roman" w:hAnsi="Times New Roman" w:eastAsia="仿宋_GB2312" w:cs="Times New Roman"/>
          <w:b/>
          <w:color w:val="auto"/>
          <w:sz w:val="32"/>
          <w:szCs w:val="32"/>
        </w:rPr>
        <w:t>加强人才队伍建设的实施意见和13项制度</w:t>
      </w:r>
      <w:r>
        <w:rPr>
          <w:rFonts w:hint="default" w:ascii="Times New Roman" w:hAnsi="Times New Roman" w:eastAsia="仿宋_GB2312" w:cs="Times New Roman"/>
          <w:b/>
          <w:color w:val="auto"/>
          <w:sz w:val="32"/>
          <w:szCs w:val="32"/>
          <w:lang w:val="en-US" w:eastAsia="zh-CN"/>
        </w:rPr>
        <w:t>文件</w:t>
      </w:r>
      <w:r>
        <w:rPr>
          <w:rFonts w:hint="default" w:ascii="Times New Roman" w:hAnsi="Times New Roman" w:eastAsia="仿宋_GB2312" w:cs="Times New Roman"/>
          <w:b/>
          <w:color w:val="auto"/>
          <w:sz w:val="32"/>
          <w:szCs w:val="32"/>
        </w:rPr>
        <w:t>，配套实施“苏警学者”支持计划等若干举措，人才发展环境不断优化</w:t>
      </w: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lang w:val="en-US" w:eastAsia="zh-CN"/>
        </w:rPr>
        <w:t>人才队伍</w:t>
      </w:r>
      <w:r>
        <w:rPr>
          <w:rFonts w:hint="default" w:ascii="Times New Roman" w:hAnsi="Times New Roman" w:eastAsia="仿宋_GB2312" w:cs="Times New Roman"/>
          <w:b/>
          <w:color w:val="auto"/>
          <w:sz w:val="32"/>
          <w:szCs w:val="32"/>
        </w:rPr>
        <w:t>活力</w:t>
      </w:r>
      <w:r>
        <w:rPr>
          <w:rFonts w:hint="default" w:ascii="Times New Roman" w:hAnsi="Times New Roman" w:eastAsia="仿宋_GB2312" w:cs="Times New Roman"/>
          <w:b/>
          <w:color w:val="auto"/>
          <w:sz w:val="32"/>
          <w:szCs w:val="32"/>
          <w:lang w:val="en-US" w:eastAsia="zh-CN"/>
        </w:rPr>
        <w:t>持续</w:t>
      </w:r>
      <w:r>
        <w:rPr>
          <w:rFonts w:hint="default" w:ascii="Times New Roman" w:hAnsi="Times New Roman" w:eastAsia="仿宋_GB2312" w:cs="Times New Roman"/>
          <w:b/>
          <w:color w:val="auto"/>
          <w:sz w:val="32"/>
          <w:szCs w:val="32"/>
        </w:rPr>
        <w:t>增强。</w:t>
      </w:r>
      <w:r>
        <w:rPr>
          <w:rFonts w:hint="default" w:ascii="Times New Roman" w:hAnsi="Times New Roman" w:eastAsia="仿宋_GB2312" w:cs="Times New Roman"/>
          <w:b/>
          <w:color w:val="auto"/>
          <w:sz w:val="32"/>
          <w:szCs w:val="32"/>
          <w:lang w:val="en-US" w:eastAsia="zh-CN"/>
        </w:rPr>
        <w:t>过去一年</w:t>
      </w:r>
      <w:r>
        <w:rPr>
          <w:rFonts w:hint="default" w:ascii="Times New Roman" w:hAnsi="Times New Roman" w:eastAsia="仿宋_GB2312" w:cs="Times New Roman"/>
          <w:b/>
          <w:color w:val="auto"/>
          <w:sz w:val="32"/>
          <w:szCs w:val="32"/>
        </w:rPr>
        <w:t>，新增学科带头人4人，省级优秀教学团队1个；培育省“333工程”</w:t>
      </w:r>
      <w:r>
        <w:rPr>
          <w:rFonts w:hint="default" w:ascii="Times New Roman" w:hAnsi="Times New Roman" w:eastAsia="仿宋_GB2312" w:cs="Times New Roman"/>
          <w:b/>
          <w:color w:val="auto"/>
          <w:sz w:val="32"/>
          <w:szCs w:val="32"/>
          <w:lang w:val="en-US" w:eastAsia="zh-CN"/>
        </w:rPr>
        <w:t>各类</w:t>
      </w:r>
      <w:r>
        <w:rPr>
          <w:rFonts w:hint="default" w:ascii="Times New Roman" w:hAnsi="Times New Roman" w:eastAsia="仿宋_GB2312" w:cs="Times New Roman"/>
          <w:b/>
          <w:color w:val="auto"/>
          <w:sz w:val="32"/>
          <w:szCs w:val="32"/>
        </w:rPr>
        <w:t>高层次人才14人次、同比增加55.6%</w:t>
      </w:r>
      <w:r>
        <w:rPr>
          <w:rFonts w:hint="eastAsia" w:ascii="Times New Roman" w:hAnsi="Times New Roman" w:eastAsia="仿宋_GB2312" w:cs="Times New Roman"/>
          <w:b/>
          <w:color w:val="auto"/>
          <w:sz w:val="32"/>
          <w:szCs w:val="32"/>
          <w:lang w:eastAsia="zh-CN"/>
        </w:rPr>
        <w:t>，</w:t>
      </w:r>
      <w:r>
        <w:rPr>
          <w:rFonts w:hint="eastAsia" w:ascii="Times New Roman" w:hAnsi="Times New Roman" w:eastAsia="仿宋_GB2312" w:cs="Times New Roman"/>
          <w:b/>
          <w:color w:val="auto"/>
          <w:sz w:val="32"/>
          <w:szCs w:val="32"/>
        </w:rPr>
        <w:t>省教学名师</w:t>
      </w:r>
      <w:r>
        <w:rPr>
          <w:rFonts w:hint="eastAsia" w:ascii="Times New Roman" w:hAnsi="Times New Roman" w:eastAsia="仿宋_GB2312" w:cs="Times New Roman"/>
          <w:b/>
          <w:color w:val="auto"/>
          <w:sz w:val="32"/>
          <w:szCs w:val="32"/>
          <w:lang w:val="en-US" w:eastAsia="zh-CN"/>
        </w:rPr>
        <w:t>项目</w:t>
      </w:r>
      <w:r>
        <w:rPr>
          <w:rFonts w:hint="eastAsia" w:ascii="Times New Roman" w:hAnsi="Times New Roman" w:eastAsia="仿宋_GB2312" w:cs="Times New Roman"/>
          <w:b/>
          <w:color w:val="auto"/>
          <w:sz w:val="32"/>
          <w:szCs w:val="32"/>
        </w:rPr>
        <w:t>实现</w:t>
      </w:r>
      <w:r>
        <w:rPr>
          <w:rFonts w:hint="eastAsia" w:ascii="Times New Roman" w:hAnsi="Times New Roman" w:eastAsia="仿宋_GB2312" w:cs="Times New Roman"/>
          <w:b/>
          <w:color w:val="auto"/>
          <w:sz w:val="32"/>
          <w:szCs w:val="32"/>
          <w:lang w:val="en-US" w:eastAsia="zh-CN"/>
        </w:rPr>
        <w:t>历史性</w:t>
      </w:r>
      <w:r>
        <w:rPr>
          <w:rFonts w:hint="eastAsia" w:ascii="Times New Roman" w:hAnsi="Times New Roman" w:eastAsia="仿宋_GB2312" w:cs="Times New Roman"/>
          <w:b/>
          <w:color w:val="auto"/>
          <w:sz w:val="32"/>
          <w:szCs w:val="32"/>
        </w:rPr>
        <w:t>突破</w:t>
      </w:r>
      <w:r>
        <w:rPr>
          <w:rFonts w:hint="default" w:ascii="Times New Roman" w:hAnsi="Times New Roman" w:eastAsia="仿宋_GB2312" w:cs="Times New Roman"/>
          <w:b/>
          <w:color w:val="auto"/>
          <w:sz w:val="32"/>
          <w:szCs w:val="32"/>
        </w:rPr>
        <w:t>；引进培养博士学位教师10人，</w:t>
      </w:r>
      <w:r>
        <w:rPr>
          <w:rFonts w:hint="default" w:ascii="Times New Roman" w:hAnsi="Times New Roman" w:eastAsia="仿宋_GB2312" w:cs="Times New Roman"/>
          <w:b/>
          <w:color w:val="auto"/>
          <w:sz w:val="32"/>
          <w:szCs w:val="32"/>
          <w:lang w:val="en-US" w:eastAsia="zh-CN"/>
        </w:rPr>
        <w:t>截至目前</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rPr>
        <w:t>博士学位教师总数增至14</w:t>
      </w:r>
      <w:r>
        <w:rPr>
          <w:rFonts w:hint="default" w:ascii="Times New Roman" w:hAnsi="Times New Roman" w:eastAsia="仿宋_GB2312" w:cs="Times New Roman"/>
          <w:b/>
          <w:color w:val="auto"/>
          <w:sz w:val="32"/>
          <w:szCs w:val="32"/>
          <w:lang w:val="en-US" w:eastAsia="zh-CN"/>
        </w:rPr>
        <w:t>9</w:t>
      </w:r>
      <w:r>
        <w:rPr>
          <w:rFonts w:hint="default" w:ascii="Times New Roman" w:hAnsi="Times New Roman" w:eastAsia="仿宋_GB2312" w:cs="Times New Roman"/>
          <w:b/>
          <w:color w:val="auto"/>
          <w:sz w:val="32"/>
          <w:szCs w:val="32"/>
        </w:rPr>
        <w:t>人；教师参加省级教学</w:t>
      </w:r>
      <w:r>
        <w:rPr>
          <w:rFonts w:hint="default" w:ascii="Times New Roman" w:hAnsi="Times New Roman" w:eastAsia="仿宋_GB2312" w:cs="Times New Roman"/>
          <w:b/>
          <w:color w:val="auto"/>
          <w:sz w:val="32"/>
          <w:szCs w:val="32"/>
          <w:lang w:val="en-US" w:eastAsia="zh-CN"/>
        </w:rPr>
        <w:t>竞赛</w:t>
      </w:r>
      <w:r>
        <w:rPr>
          <w:rFonts w:hint="default" w:ascii="Times New Roman" w:hAnsi="Times New Roman" w:eastAsia="仿宋_GB2312" w:cs="Times New Roman"/>
          <w:b/>
          <w:color w:val="auto"/>
          <w:sz w:val="32"/>
          <w:szCs w:val="32"/>
        </w:rPr>
        <w:t>获三等奖以上6人，参加省高校微课比赛获一等奖2项。</w:t>
      </w:r>
      <w:r>
        <w:rPr>
          <w:rFonts w:hint="default" w:ascii="Times New Roman" w:hAnsi="Times New Roman" w:eastAsia="黑体" w:cs="Times New Roman"/>
          <w:b/>
          <w:color w:val="auto"/>
          <w:sz w:val="32"/>
          <w:szCs w:val="32"/>
        </w:rPr>
        <w:t>特色学科建设扎实推进</w:t>
      </w:r>
      <w:r>
        <w:rPr>
          <w:rFonts w:hint="default" w:ascii="Times New Roman" w:hAnsi="Times New Roman" w:eastAsia="黑体" w:cs="Times New Roman"/>
          <w:b/>
          <w:color w:val="auto"/>
          <w:sz w:val="32"/>
          <w:szCs w:val="32"/>
          <w:lang w:eastAsia="zh-CN"/>
        </w:rPr>
        <w:t>，</w:t>
      </w:r>
      <w:r>
        <w:rPr>
          <w:rFonts w:hint="default" w:ascii="Times New Roman" w:hAnsi="Times New Roman" w:eastAsia="仿宋_GB2312" w:cs="Times New Roman"/>
          <w:b/>
          <w:color w:val="auto"/>
          <w:sz w:val="32"/>
          <w:szCs w:val="32"/>
          <w:lang w:val="en-US" w:eastAsia="zh-CN"/>
        </w:rPr>
        <w:t>突出</w:t>
      </w:r>
      <w:r>
        <w:rPr>
          <w:rFonts w:hint="default" w:ascii="Times New Roman" w:hAnsi="Times New Roman" w:eastAsia="仿宋_GB2312" w:cs="Times New Roman"/>
          <w:b/>
          <w:color w:val="auto"/>
          <w:sz w:val="32"/>
          <w:szCs w:val="32"/>
        </w:rPr>
        <w:t>学科建设龙头地位，</w:t>
      </w:r>
      <w:r>
        <w:rPr>
          <w:rFonts w:hint="default" w:ascii="Times New Roman" w:hAnsi="Times New Roman" w:eastAsia="仿宋_GB2312" w:cs="Times New Roman"/>
          <w:b/>
          <w:color w:val="auto"/>
          <w:sz w:val="32"/>
          <w:szCs w:val="32"/>
          <w:lang w:val="en-US" w:eastAsia="zh-CN"/>
        </w:rPr>
        <w:t>持续</w:t>
      </w:r>
      <w:r>
        <w:rPr>
          <w:rFonts w:hint="default" w:ascii="Times New Roman" w:hAnsi="Times New Roman" w:eastAsia="仿宋_GB2312" w:cs="Times New Roman"/>
          <w:b/>
          <w:color w:val="auto"/>
          <w:sz w:val="32"/>
          <w:szCs w:val="32"/>
        </w:rPr>
        <w:t>优化学科</w:t>
      </w:r>
      <w:r>
        <w:rPr>
          <w:rFonts w:hint="default" w:ascii="Times New Roman" w:hAnsi="Times New Roman" w:eastAsia="仿宋_GB2312" w:cs="Times New Roman"/>
          <w:b/>
          <w:color w:val="auto"/>
          <w:sz w:val="32"/>
          <w:szCs w:val="32"/>
          <w:lang w:val="en-US" w:eastAsia="zh-CN"/>
        </w:rPr>
        <w:t>发展</w:t>
      </w:r>
      <w:r>
        <w:rPr>
          <w:rFonts w:hint="default" w:ascii="Times New Roman" w:hAnsi="Times New Roman" w:eastAsia="仿宋_GB2312" w:cs="Times New Roman"/>
          <w:b/>
          <w:color w:val="auto"/>
          <w:sz w:val="32"/>
          <w:szCs w:val="32"/>
        </w:rPr>
        <w:t>布局，公安学省优势学科三期项目通过验收，获批5个省重点学科项目，</w:t>
      </w:r>
      <w:r>
        <w:rPr>
          <w:rFonts w:hint="default" w:ascii="Times New Roman" w:hAnsi="Times New Roman" w:eastAsia="仿宋_GB2312" w:cs="Times New Roman"/>
          <w:b/>
          <w:bCs/>
          <w:color w:val="auto"/>
          <w:sz w:val="32"/>
          <w:szCs w:val="32"/>
        </w:rPr>
        <w:t>推动公安学、公安技术</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国</w:t>
      </w:r>
      <w:r>
        <w:rPr>
          <w:rFonts w:hint="default" w:ascii="Times New Roman" w:hAnsi="Times New Roman" w:eastAsia="仿宋_GB2312" w:cs="Times New Roman"/>
          <w:b/>
          <w:bCs/>
          <w:color w:val="auto"/>
          <w:spacing w:val="-6"/>
          <w:sz w:val="32"/>
          <w:szCs w:val="32"/>
        </w:rPr>
        <w:t>家安全学与基础学科交叉融合，</w:t>
      </w:r>
      <w:r>
        <w:rPr>
          <w:rFonts w:hint="default" w:ascii="Times New Roman" w:hAnsi="Times New Roman" w:eastAsia="仿宋_GB2312" w:cs="Times New Roman"/>
          <w:b/>
          <w:bCs/>
          <w:color w:val="auto"/>
          <w:spacing w:val="-6"/>
          <w:sz w:val="32"/>
          <w:szCs w:val="32"/>
          <w:lang w:val="en-US" w:eastAsia="zh-CN"/>
        </w:rPr>
        <w:t>着力</w:t>
      </w:r>
      <w:r>
        <w:rPr>
          <w:rFonts w:hint="default" w:ascii="Times New Roman" w:hAnsi="Times New Roman" w:eastAsia="仿宋_GB2312" w:cs="Times New Roman"/>
          <w:b/>
          <w:bCs/>
          <w:color w:val="auto"/>
          <w:spacing w:val="-6"/>
          <w:sz w:val="32"/>
          <w:szCs w:val="32"/>
        </w:rPr>
        <w:t>培育9个“公安＋”</w:t>
      </w:r>
      <w:r>
        <w:rPr>
          <w:rFonts w:hint="default" w:ascii="Times New Roman" w:hAnsi="Times New Roman" w:eastAsia="仿宋_GB2312" w:cs="Times New Roman"/>
          <w:b/>
          <w:bCs/>
          <w:color w:val="auto"/>
          <w:spacing w:val="-6"/>
          <w:sz w:val="32"/>
          <w:szCs w:val="32"/>
          <w:lang w:eastAsia="zh-CN"/>
        </w:rPr>
        <w:t>、</w:t>
      </w:r>
      <w:r>
        <w:rPr>
          <w:rFonts w:hint="default" w:ascii="Times New Roman" w:hAnsi="Times New Roman" w:eastAsia="仿宋_GB2312" w:cs="Times New Roman"/>
          <w:b/>
          <w:bCs/>
          <w:color w:val="auto"/>
          <w:spacing w:val="-6"/>
          <w:sz w:val="32"/>
          <w:szCs w:val="32"/>
        </w:rPr>
        <w:t>“安全＋”</w:t>
      </w:r>
      <w:r>
        <w:rPr>
          <w:rFonts w:hint="default" w:ascii="Times New Roman" w:hAnsi="Times New Roman" w:eastAsia="仿宋_GB2312" w:cs="Times New Roman"/>
          <w:b/>
          <w:bCs/>
          <w:color w:val="auto"/>
          <w:sz w:val="32"/>
          <w:szCs w:val="32"/>
        </w:rPr>
        <w:t>特色学科方向，</w:t>
      </w:r>
      <w:r>
        <w:rPr>
          <w:rFonts w:hint="default" w:ascii="Times New Roman" w:hAnsi="Times New Roman" w:eastAsia="仿宋_GB2312" w:cs="Times New Roman"/>
          <w:b/>
          <w:bCs/>
          <w:color w:val="auto"/>
          <w:sz w:val="32"/>
          <w:szCs w:val="32"/>
          <w:lang w:val="en-US" w:eastAsia="zh-CN"/>
        </w:rPr>
        <w:t>切实推动学科特色发展</w:t>
      </w:r>
      <w:r>
        <w:rPr>
          <w:rFonts w:hint="default" w:ascii="Times New Roman" w:hAnsi="Times New Roman" w:eastAsia="仿宋_GB2312" w:cs="Times New Roman"/>
          <w:b/>
          <w:color w:val="auto"/>
          <w:sz w:val="32"/>
          <w:szCs w:val="32"/>
        </w:rPr>
        <w:t>。学报</w:t>
      </w:r>
      <w:r>
        <w:rPr>
          <w:rFonts w:hint="default" w:ascii="Times New Roman" w:hAnsi="Times New Roman" w:eastAsia="仿宋_GB2312" w:cs="Times New Roman"/>
          <w:b/>
          <w:color w:val="auto"/>
          <w:sz w:val="32"/>
          <w:szCs w:val="32"/>
          <w:lang w:val="en-US" w:eastAsia="zh-CN"/>
        </w:rPr>
        <w:t>建设不断加强，</w:t>
      </w:r>
      <w:r>
        <w:rPr>
          <w:rFonts w:hint="default" w:ascii="Times New Roman" w:hAnsi="Times New Roman" w:eastAsia="仿宋_GB2312" w:cs="Times New Roman"/>
          <w:b/>
          <w:color w:val="auto"/>
          <w:sz w:val="32"/>
          <w:szCs w:val="32"/>
        </w:rPr>
        <w:t>被评为</w:t>
      </w:r>
      <w:r>
        <w:rPr>
          <w:rFonts w:hint="eastAsia" w:ascii="Times New Roman" w:hAnsi="Times New Roman" w:eastAsia="仿宋_GB2312" w:cs="Times New Roman"/>
          <w:b/>
          <w:color w:val="auto"/>
          <w:sz w:val="32"/>
          <w:szCs w:val="32"/>
          <w:lang w:val="en-US" w:eastAsia="zh-CN"/>
        </w:rPr>
        <w:t>江苏</w:t>
      </w:r>
      <w:r>
        <w:rPr>
          <w:rFonts w:hint="default" w:ascii="Times New Roman" w:hAnsi="Times New Roman" w:eastAsia="仿宋_GB2312" w:cs="Times New Roman"/>
          <w:b/>
          <w:color w:val="auto"/>
          <w:sz w:val="32"/>
          <w:szCs w:val="32"/>
        </w:rPr>
        <w:t>省高校优秀期刊。</w:t>
      </w:r>
      <w:r>
        <w:rPr>
          <w:rFonts w:hint="default" w:ascii="Times New Roman" w:hAnsi="Times New Roman" w:eastAsia="黑体" w:cs="Times New Roman"/>
          <w:b/>
          <w:color w:val="auto"/>
          <w:sz w:val="32"/>
          <w:szCs w:val="32"/>
        </w:rPr>
        <w:t>专业</w:t>
      </w:r>
      <w:r>
        <w:rPr>
          <w:rFonts w:hint="default" w:ascii="Times New Roman" w:hAnsi="Times New Roman" w:eastAsia="黑体" w:cs="Times New Roman"/>
          <w:b/>
          <w:color w:val="auto"/>
          <w:sz w:val="32"/>
          <w:szCs w:val="32"/>
          <w:lang w:val="en-US" w:eastAsia="zh-CN"/>
        </w:rPr>
        <w:t>特色化</w:t>
      </w:r>
      <w:r>
        <w:rPr>
          <w:rFonts w:hint="default" w:ascii="Times New Roman" w:hAnsi="Times New Roman" w:eastAsia="黑体" w:cs="Times New Roman"/>
          <w:b/>
          <w:color w:val="auto"/>
          <w:sz w:val="32"/>
          <w:szCs w:val="32"/>
        </w:rPr>
        <w:t>建设初显成效</w:t>
      </w:r>
      <w:r>
        <w:rPr>
          <w:rFonts w:hint="default" w:ascii="Times New Roman" w:hAnsi="Times New Roman" w:eastAsia="黑体" w:cs="Times New Roman"/>
          <w:b/>
          <w:color w:val="auto"/>
          <w:sz w:val="32"/>
          <w:szCs w:val="32"/>
          <w:lang w:eastAsia="zh-CN"/>
        </w:rPr>
        <w:t>，</w:t>
      </w:r>
      <w:r>
        <w:rPr>
          <w:rFonts w:hint="default" w:ascii="Times New Roman" w:hAnsi="Times New Roman" w:eastAsia="仿宋_GB2312" w:cs="Times New Roman"/>
          <w:b/>
          <w:color w:val="auto"/>
          <w:sz w:val="32"/>
          <w:szCs w:val="32"/>
        </w:rPr>
        <w:t>统筹推进国家级和省级一流本科专业项目建设，不断提升专业建设质量</w:t>
      </w: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rPr>
        <w:t>治安学专业获批“省级产教融合型品牌专业建设点”和“‘十四五’高校国际化人才培养品牌专业”。</w:t>
      </w:r>
      <w:r>
        <w:rPr>
          <w:rFonts w:hint="default" w:ascii="Times New Roman" w:hAnsi="Times New Roman" w:eastAsia="仿宋_GB2312" w:cs="Times New Roman"/>
          <w:b/>
          <w:color w:val="auto"/>
          <w:sz w:val="32"/>
          <w:szCs w:val="32"/>
          <w:lang w:val="en-US" w:eastAsia="zh-CN"/>
        </w:rPr>
        <w:t>优化</w:t>
      </w:r>
      <w:r>
        <w:rPr>
          <w:rFonts w:hint="default" w:ascii="Times New Roman" w:hAnsi="Times New Roman" w:eastAsia="仿宋_GB2312" w:cs="Times New Roman"/>
          <w:b/>
          <w:color w:val="auto"/>
          <w:sz w:val="32"/>
          <w:szCs w:val="32"/>
        </w:rPr>
        <w:t>调整</w:t>
      </w:r>
      <w:r>
        <w:rPr>
          <w:rFonts w:hint="default" w:ascii="Times New Roman" w:hAnsi="Times New Roman" w:eastAsia="仿宋_GB2312" w:cs="Times New Roman"/>
          <w:b/>
          <w:color w:val="auto"/>
          <w:sz w:val="32"/>
          <w:szCs w:val="32"/>
          <w:lang w:val="en-US" w:eastAsia="zh-CN"/>
        </w:rPr>
        <w:t>专业</w:t>
      </w:r>
      <w:r>
        <w:rPr>
          <w:rFonts w:hint="default" w:ascii="Times New Roman" w:hAnsi="Times New Roman" w:eastAsia="仿宋_GB2312" w:cs="Times New Roman"/>
          <w:b/>
          <w:color w:val="auto"/>
          <w:sz w:val="32"/>
          <w:szCs w:val="32"/>
        </w:rPr>
        <w:t>布局，从</w:t>
      </w:r>
      <w:r>
        <w:rPr>
          <w:rFonts w:hint="default" w:ascii="Times New Roman" w:hAnsi="Times New Roman" w:eastAsia="仿宋_GB2312" w:cs="Times New Roman"/>
          <w:b/>
          <w:color w:val="auto"/>
          <w:sz w:val="32"/>
          <w:szCs w:val="32"/>
          <w:lang w:val="en-US" w:eastAsia="zh-CN"/>
        </w:rPr>
        <w:t>今</w:t>
      </w:r>
      <w:r>
        <w:rPr>
          <w:rFonts w:hint="default" w:ascii="Times New Roman" w:hAnsi="Times New Roman" w:eastAsia="仿宋_GB2312" w:cs="Times New Roman"/>
          <w:b/>
          <w:color w:val="auto"/>
          <w:sz w:val="32"/>
          <w:szCs w:val="32"/>
        </w:rPr>
        <w:t>年起停招非公安专业学生，推动</w:t>
      </w:r>
      <w:r>
        <w:rPr>
          <w:rFonts w:hint="default" w:ascii="Times New Roman" w:hAnsi="Times New Roman" w:eastAsia="仿宋_GB2312" w:cs="Times New Roman"/>
          <w:b/>
          <w:color w:val="auto"/>
          <w:sz w:val="32"/>
          <w:szCs w:val="32"/>
          <w:lang w:val="en-US" w:eastAsia="zh-CN"/>
        </w:rPr>
        <w:t>教育</w:t>
      </w:r>
      <w:r>
        <w:rPr>
          <w:rFonts w:hint="default" w:ascii="Times New Roman" w:hAnsi="Times New Roman" w:eastAsia="仿宋_GB2312" w:cs="Times New Roman"/>
          <w:b/>
          <w:color w:val="auto"/>
          <w:sz w:val="32"/>
          <w:szCs w:val="32"/>
        </w:rPr>
        <w:t>资源更好向公安专门人才培养聚集</w:t>
      </w: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lang w:val="en-US" w:eastAsia="zh-CN"/>
        </w:rPr>
        <w:t>申报新增食药环犯罪侦查技术、公安法制新专业工作稳步推进。</w:t>
      </w:r>
      <w:r>
        <w:rPr>
          <w:rFonts w:hint="default" w:ascii="Times New Roman" w:hAnsi="Times New Roman" w:eastAsia="仿宋_GB2312" w:cs="Times New Roman"/>
          <w:b/>
          <w:color w:val="auto"/>
          <w:sz w:val="32"/>
          <w:szCs w:val="32"/>
        </w:rPr>
        <w:t>集中力量培育打造4个特色专业，按照“一专业一特色”思路，积极推进专业特色建设。</w:t>
      </w:r>
      <w:r>
        <w:rPr>
          <w:rFonts w:hint="default" w:ascii="Times New Roman" w:hAnsi="Times New Roman" w:eastAsia="黑体" w:cs="Times New Roman"/>
          <w:b/>
          <w:color w:val="auto"/>
          <w:sz w:val="32"/>
          <w:szCs w:val="32"/>
        </w:rPr>
        <w:t>科研创新能力</w:t>
      </w:r>
      <w:r>
        <w:rPr>
          <w:rFonts w:hint="default" w:ascii="Times New Roman" w:hAnsi="Times New Roman" w:eastAsia="黑体" w:cs="Times New Roman"/>
          <w:b/>
          <w:color w:val="auto"/>
          <w:sz w:val="32"/>
          <w:szCs w:val="32"/>
          <w:lang w:val="en-US" w:eastAsia="zh-CN"/>
        </w:rPr>
        <w:t>逐步增强，</w:t>
      </w:r>
      <w:r>
        <w:rPr>
          <w:rFonts w:hint="default" w:ascii="Times New Roman" w:hAnsi="Times New Roman" w:eastAsia="仿宋_GB2312" w:cs="Times New Roman"/>
          <w:b/>
          <w:color w:val="auto"/>
          <w:sz w:val="32"/>
          <w:szCs w:val="32"/>
          <w:lang w:val="en-US" w:eastAsia="zh-CN"/>
        </w:rPr>
        <w:t>注重加强科研创新体系建设，</w:t>
      </w:r>
      <w:r>
        <w:rPr>
          <w:rFonts w:hint="default" w:ascii="Times New Roman" w:hAnsi="Times New Roman" w:eastAsia="仿宋_GB2312" w:cs="Times New Roman"/>
          <w:b/>
          <w:color w:val="auto"/>
          <w:sz w:val="32"/>
          <w:szCs w:val="32"/>
        </w:rPr>
        <w:t>基础理论研究、现代警务研究</w:t>
      </w: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rPr>
        <w:t>公安科技创新</w:t>
      </w:r>
      <w:r>
        <w:rPr>
          <w:rFonts w:hint="default" w:ascii="Times New Roman" w:hAnsi="Times New Roman" w:eastAsia="仿宋_GB2312" w:cs="Times New Roman"/>
          <w:b/>
          <w:color w:val="auto"/>
          <w:sz w:val="32"/>
          <w:szCs w:val="32"/>
          <w:lang w:val="en-US" w:eastAsia="zh-CN"/>
        </w:rPr>
        <w:t>不断加强，</w:t>
      </w:r>
      <w:r>
        <w:rPr>
          <w:rFonts w:hint="default" w:ascii="Times New Roman" w:hAnsi="Times New Roman" w:eastAsia="仿宋_GB2312" w:cs="Times New Roman"/>
          <w:b/>
          <w:color w:val="auto"/>
          <w:sz w:val="32"/>
          <w:szCs w:val="32"/>
        </w:rPr>
        <w:t>取得积极成效。</w:t>
      </w:r>
      <w:r>
        <w:rPr>
          <w:rFonts w:hint="default" w:ascii="Times New Roman" w:hAnsi="Times New Roman" w:eastAsia="仿宋_GB2312" w:cs="Times New Roman"/>
          <w:b/>
          <w:color w:val="auto"/>
          <w:sz w:val="32"/>
          <w:szCs w:val="32"/>
          <w:lang w:val="en-US" w:eastAsia="zh-CN"/>
        </w:rPr>
        <w:t>一年来，</w:t>
      </w:r>
      <w:r>
        <w:rPr>
          <w:rFonts w:hint="default" w:ascii="Times New Roman" w:hAnsi="Times New Roman" w:eastAsia="仿宋_GB2312" w:cs="Times New Roman"/>
          <w:b/>
          <w:color w:val="auto"/>
          <w:sz w:val="32"/>
          <w:szCs w:val="32"/>
        </w:rPr>
        <w:t>获批各类科研项目91项，其中国家自然科学基金项目2项、省部级项目22项，获省哲学社会科学优秀成果奖2项；</w:t>
      </w:r>
      <w:r>
        <w:rPr>
          <w:rFonts w:hint="default" w:ascii="Times New Roman" w:hAnsi="Times New Roman" w:eastAsia="仿宋_GB2312" w:cs="Times New Roman"/>
          <w:b/>
          <w:color w:val="auto"/>
          <w:sz w:val="32"/>
          <w:szCs w:val="32"/>
          <w:lang w:val="en-US" w:eastAsia="zh-CN"/>
        </w:rPr>
        <w:t>获批</w:t>
      </w:r>
      <w:r>
        <w:rPr>
          <w:rFonts w:hint="default" w:ascii="Times New Roman" w:hAnsi="Times New Roman" w:eastAsia="仿宋_GB2312" w:cs="Times New Roman"/>
          <w:b/>
          <w:color w:val="auto"/>
          <w:sz w:val="32"/>
          <w:szCs w:val="32"/>
        </w:rPr>
        <w:t>授权发明专利7项，实用新型专利、外观设计专利、软件著作权27项；发表学术论文279篇，其中</w:t>
      </w:r>
      <w:r>
        <w:rPr>
          <w:rFonts w:hint="default" w:ascii="Times New Roman" w:hAnsi="Times New Roman" w:eastAsia="仿宋_GB2312" w:cs="Times New Roman"/>
          <w:b/>
          <w:color w:val="auto"/>
          <w:sz w:val="32"/>
          <w:szCs w:val="32"/>
          <w:lang w:val="en-US" w:eastAsia="zh-CN"/>
        </w:rPr>
        <w:t>高水平论文</w:t>
      </w:r>
      <w:r>
        <w:rPr>
          <w:rFonts w:hint="default" w:ascii="Times New Roman" w:hAnsi="Times New Roman" w:eastAsia="仿宋_GB2312" w:cs="Times New Roman"/>
          <w:b/>
          <w:color w:val="auto"/>
          <w:sz w:val="32"/>
          <w:szCs w:val="32"/>
        </w:rPr>
        <w:t>65篇；出版专著3部、译著5部。</w:t>
      </w:r>
      <w:r>
        <w:rPr>
          <w:rFonts w:hint="default" w:ascii="Times New Roman" w:hAnsi="Times New Roman" w:eastAsia="黑体" w:cs="Times New Roman"/>
          <w:b/>
          <w:color w:val="auto"/>
          <w:sz w:val="32"/>
          <w:szCs w:val="32"/>
        </w:rPr>
        <w:t>公安智库品牌效应持续增强</w:t>
      </w:r>
      <w:r>
        <w:rPr>
          <w:rFonts w:hint="default" w:ascii="Times New Roman" w:hAnsi="Times New Roman" w:eastAsia="黑体" w:cs="Times New Roman"/>
          <w:b/>
          <w:color w:val="auto"/>
          <w:sz w:val="32"/>
          <w:szCs w:val="32"/>
          <w:lang w:eastAsia="zh-CN"/>
        </w:rPr>
        <w:t>，</w:t>
      </w:r>
      <w:r>
        <w:rPr>
          <w:rFonts w:hint="default" w:ascii="Times New Roman" w:hAnsi="Times New Roman" w:eastAsia="仿宋_GB2312" w:cs="Times New Roman"/>
          <w:b/>
          <w:color w:val="auto"/>
          <w:sz w:val="32"/>
          <w:szCs w:val="32"/>
        </w:rPr>
        <w:t>完成上级交办课题和省重点智库研究课题12项，报送决策咨询报告24篇，其中省部级领导肯定批示11篇，被《光明日报》内参等采用6篇，获评江苏智库研究与决策咨询优秀成果二等奖3项</w:t>
      </w:r>
      <w:r>
        <w:rPr>
          <w:rFonts w:hint="eastAsia"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rPr>
        <w:t>省重点智库研究课题优秀成果</w:t>
      </w:r>
      <w:r>
        <w:rPr>
          <w:rFonts w:hint="default" w:ascii="Times New Roman" w:hAnsi="Times New Roman" w:eastAsia="仿宋_GB2312" w:cs="Times New Roman"/>
          <w:b/>
          <w:color w:val="auto"/>
          <w:sz w:val="32"/>
          <w:szCs w:val="32"/>
          <w:lang w:val="en-US" w:eastAsia="zh-CN"/>
        </w:rPr>
        <w:t>1项</w:t>
      </w:r>
      <w:r>
        <w:rPr>
          <w:rFonts w:hint="default" w:ascii="Times New Roman" w:hAnsi="Times New Roman" w:eastAsia="仿宋_GB2312" w:cs="Times New Roman"/>
          <w:b/>
          <w:color w:val="auto"/>
          <w:sz w:val="32"/>
          <w:szCs w:val="32"/>
        </w:rPr>
        <w:t>，江苏省公共安全研究院入选CTTI年度高校智库百强榜。</w:t>
      </w:r>
      <w:r>
        <w:rPr>
          <w:rFonts w:hint="default" w:ascii="Times New Roman" w:hAnsi="Times New Roman" w:eastAsia="黑体" w:cs="Times New Roman"/>
          <w:b/>
          <w:color w:val="auto"/>
          <w:sz w:val="32"/>
          <w:szCs w:val="32"/>
        </w:rPr>
        <w:t>民警教育培训</w:t>
      </w:r>
      <w:r>
        <w:rPr>
          <w:rFonts w:hint="default" w:ascii="Times New Roman" w:hAnsi="Times New Roman" w:eastAsia="黑体" w:cs="Times New Roman"/>
          <w:b/>
          <w:color w:val="auto"/>
          <w:sz w:val="32"/>
          <w:szCs w:val="32"/>
          <w:lang w:val="en-US" w:eastAsia="zh-CN"/>
        </w:rPr>
        <w:t>内涵建设得到加强</w:t>
      </w:r>
      <w:r>
        <w:rPr>
          <w:rFonts w:hint="default" w:ascii="Times New Roman" w:hAnsi="Times New Roman" w:eastAsia="黑体" w:cs="Times New Roman"/>
          <w:b/>
          <w:color w:val="auto"/>
          <w:sz w:val="32"/>
          <w:szCs w:val="32"/>
          <w:lang w:eastAsia="zh-CN"/>
        </w:rPr>
        <w:t>，</w:t>
      </w:r>
      <w:r>
        <w:rPr>
          <w:rFonts w:hint="default" w:ascii="Times New Roman" w:hAnsi="Times New Roman" w:eastAsia="仿宋_GB2312" w:cs="Times New Roman"/>
          <w:b/>
          <w:color w:val="auto"/>
          <w:sz w:val="32"/>
          <w:szCs w:val="32"/>
        </w:rPr>
        <w:t>研发5个专业化培训</w:t>
      </w:r>
      <w:r>
        <w:rPr>
          <w:rFonts w:hint="eastAsia" w:ascii="Times New Roman" w:hAnsi="Times New Roman" w:eastAsia="仿宋_GB2312" w:cs="Times New Roman"/>
          <w:b/>
          <w:color w:val="auto"/>
          <w:sz w:val="32"/>
          <w:szCs w:val="32"/>
        </w:rPr>
        <w:t>特色项目</w:t>
      </w:r>
      <w:r>
        <w:rPr>
          <w:rFonts w:hint="default" w:ascii="Times New Roman" w:hAnsi="Times New Roman" w:eastAsia="仿宋_GB2312" w:cs="Times New Roman"/>
          <w:b/>
          <w:color w:val="auto"/>
          <w:sz w:val="32"/>
          <w:szCs w:val="32"/>
        </w:rPr>
        <w:t>，建</w:t>
      </w:r>
      <w:r>
        <w:rPr>
          <w:rFonts w:hint="default" w:ascii="Times New Roman" w:hAnsi="Times New Roman" w:eastAsia="仿宋_GB2312" w:cs="Times New Roman"/>
          <w:b/>
          <w:color w:val="auto"/>
          <w:sz w:val="32"/>
          <w:szCs w:val="32"/>
          <w:lang w:val="en-US" w:eastAsia="zh-CN"/>
        </w:rPr>
        <w:t>成</w:t>
      </w:r>
      <w:r>
        <w:rPr>
          <w:rFonts w:hint="default" w:ascii="Times New Roman" w:hAnsi="Times New Roman" w:eastAsia="仿宋_GB2312" w:cs="Times New Roman"/>
          <w:b/>
          <w:color w:val="auto"/>
          <w:sz w:val="32"/>
          <w:szCs w:val="32"/>
        </w:rPr>
        <w:t>23个“菜单式”课程体系，设立4个基层派出所现场教学基地，举办培训班23期、外警线上培训项目1期。继续教育办学质量</w:t>
      </w:r>
      <w:r>
        <w:rPr>
          <w:rFonts w:hint="default" w:ascii="Times New Roman" w:hAnsi="Times New Roman" w:eastAsia="仿宋_GB2312" w:cs="Times New Roman"/>
          <w:b/>
          <w:color w:val="auto"/>
          <w:sz w:val="32"/>
          <w:szCs w:val="32"/>
          <w:lang w:val="en-US" w:eastAsia="zh-CN"/>
        </w:rPr>
        <w:t>明显</w:t>
      </w:r>
      <w:r>
        <w:rPr>
          <w:rFonts w:hint="default" w:ascii="Times New Roman" w:hAnsi="Times New Roman" w:eastAsia="仿宋_GB2312" w:cs="Times New Roman"/>
          <w:b/>
          <w:color w:val="auto"/>
          <w:sz w:val="32"/>
          <w:szCs w:val="32"/>
        </w:rPr>
        <w:t>提高，在</w:t>
      </w:r>
      <w:r>
        <w:rPr>
          <w:rFonts w:hint="eastAsia" w:ascii="Times New Roman" w:hAnsi="Times New Roman" w:eastAsia="仿宋_GB2312" w:cs="Times New Roman"/>
          <w:b/>
          <w:color w:val="auto"/>
          <w:sz w:val="32"/>
          <w:szCs w:val="32"/>
          <w:lang w:val="en-US" w:eastAsia="zh-CN"/>
        </w:rPr>
        <w:t>全省</w:t>
      </w:r>
      <w:r>
        <w:rPr>
          <w:rFonts w:hint="default" w:ascii="Times New Roman" w:hAnsi="Times New Roman" w:eastAsia="仿宋_GB2312" w:cs="Times New Roman"/>
          <w:b/>
          <w:color w:val="auto"/>
          <w:sz w:val="32"/>
          <w:szCs w:val="32"/>
        </w:rPr>
        <w:t>首批退役军人教育培训承训机构绩效评估</w:t>
      </w:r>
      <w:r>
        <w:rPr>
          <w:rFonts w:hint="eastAsia" w:ascii="Times New Roman" w:hAnsi="Times New Roman" w:eastAsia="仿宋_GB2312" w:cs="Times New Roman"/>
          <w:b/>
          <w:color w:val="auto"/>
          <w:sz w:val="32"/>
          <w:szCs w:val="32"/>
          <w:lang w:val="en-US" w:eastAsia="zh-CN"/>
        </w:rPr>
        <w:t>和自学考试目标管理考核中均获</w:t>
      </w:r>
      <w:r>
        <w:rPr>
          <w:rFonts w:hint="default" w:ascii="Times New Roman" w:hAnsi="Times New Roman" w:eastAsia="仿宋_GB2312" w:cs="Times New Roman"/>
          <w:b/>
          <w:color w:val="auto"/>
          <w:sz w:val="32"/>
          <w:szCs w:val="32"/>
        </w:rPr>
        <w:t>“优秀”</w:t>
      </w:r>
      <w:r>
        <w:rPr>
          <w:rFonts w:hint="default" w:ascii="Times New Roman" w:hAnsi="Times New Roman" w:eastAsia="仿宋_GB2312" w:cs="Times New Roman"/>
          <w:b/>
          <w:color w:val="auto"/>
          <w:sz w:val="32"/>
          <w:szCs w:val="32"/>
          <w:lang w:val="en-US" w:eastAsia="zh-CN"/>
        </w:rPr>
        <w:t>等次</w:t>
      </w:r>
      <w:r>
        <w:rPr>
          <w:rFonts w:hint="default" w:ascii="Times New Roman" w:hAnsi="Times New Roman" w:eastAsia="仿宋_GB2312" w:cs="Times New Roman"/>
          <w:b/>
          <w:color w:val="auto"/>
          <w:sz w:val="32"/>
          <w:szCs w:val="32"/>
        </w:rPr>
        <w:t>。</w:t>
      </w:r>
    </w:p>
    <w:p>
      <w:pPr>
        <w:keepNext w:val="0"/>
        <w:keepLines w:val="0"/>
        <w:pageBreakBefore w:val="0"/>
        <w:widowControl w:val="0"/>
        <w:kinsoku/>
        <w:wordWrap/>
        <w:topLinePunct w:val="0"/>
        <w:autoSpaceDE/>
        <w:autoSpaceDN/>
        <w:bidi w:val="0"/>
        <w:adjustRightInd w:val="0"/>
        <w:snapToGrid w:val="0"/>
        <w:spacing w:line="560" w:lineRule="exact"/>
        <w:ind w:firstLine="667" w:firstLineChars="200"/>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楷体_GB2312" w:cs="Times New Roman"/>
          <w:b/>
          <w:color w:val="auto"/>
          <w:spacing w:val="6"/>
          <w:sz w:val="32"/>
          <w:szCs w:val="32"/>
        </w:rPr>
        <w:t>——服务保障</w:t>
      </w:r>
      <w:r>
        <w:rPr>
          <w:rFonts w:hint="default" w:ascii="Times New Roman" w:hAnsi="Times New Roman" w:eastAsia="楷体_GB2312" w:cs="Times New Roman"/>
          <w:b/>
          <w:color w:val="auto"/>
          <w:spacing w:val="6"/>
          <w:sz w:val="32"/>
          <w:szCs w:val="32"/>
          <w:lang w:val="en-US" w:eastAsia="zh-CN"/>
        </w:rPr>
        <w:t>工作</w:t>
      </w:r>
      <w:r>
        <w:rPr>
          <w:rFonts w:hint="default" w:ascii="Times New Roman" w:hAnsi="Times New Roman" w:eastAsia="楷体_GB2312" w:cs="Times New Roman"/>
          <w:b/>
          <w:color w:val="auto"/>
          <w:spacing w:val="6"/>
          <w:sz w:val="32"/>
          <w:szCs w:val="32"/>
        </w:rPr>
        <w:t>高质高效</w:t>
      </w:r>
      <w:r>
        <w:rPr>
          <w:rFonts w:hint="default" w:ascii="Times New Roman" w:hAnsi="Times New Roman" w:eastAsia="仿宋_GB2312" w:cs="Times New Roman"/>
          <w:b/>
          <w:color w:val="auto"/>
          <w:spacing w:val="6"/>
          <w:sz w:val="32"/>
          <w:szCs w:val="32"/>
        </w:rPr>
        <w:t>。</w:t>
      </w:r>
      <w:r>
        <w:rPr>
          <w:rFonts w:hint="default" w:ascii="Times New Roman" w:hAnsi="Times New Roman" w:eastAsia="仿宋_GB2312" w:cs="Times New Roman"/>
          <w:b/>
          <w:color w:val="auto"/>
          <w:spacing w:val="6"/>
          <w:sz w:val="32"/>
          <w:szCs w:val="32"/>
          <w:lang w:val="en-US" w:eastAsia="zh-CN"/>
        </w:rPr>
        <w:t>创新推进</w:t>
      </w:r>
      <w:r>
        <w:rPr>
          <w:rFonts w:hint="default" w:ascii="Times New Roman" w:hAnsi="Times New Roman" w:eastAsia="仿宋_GB2312" w:cs="Times New Roman"/>
          <w:b/>
          <w:color w:val="auto"/>
          <w:spacing w:val="6"/>
          <w:sz w:val="32"/>
          <w:szCs w:val="32"/>
        </w:rPr>
        <w:t>内部治理，加快建设公安特色校园文化，更好</w:t>
      </w:r>
      <w:r>
        <w:rPr>
          <w:rFonts w:hint="default" w:ascii="Times New Roman" w:hAnsi="Times New Roman" w:eastAsia="仿宋_GB2312" w:cs="Times New Roman"/>
          <w:b/>
          <w:color w:val="auto"/>
          <w:spacing w:val="6"/>
          <w:sz w:val="32"/>
          <w:szCs w:val="32"/>
          <w:lang w:val="en-US" w:eastAsia="zh-CN"/>
        </w:rPr>
        <w:t>服务保障</w:t>
      </w:r>
      <w:r>
        <w:rPr>
          <w:rFonts w:hint="default" w:ascii="Times New Roman" w:hAnsi="Times New Roman" w:eastAsia="仿宋_GB2312" w:cs="Times New Roman"/>
          <w:b/>
          <w:color w:val="auto"/>
          <w:spacing w:val="6"/>
          <w:sz w:val="32"/>
          <w:szCs w:val="32"/>
        </w:rPr>
        <w:t>事业发展。</w:t>
      </w:r>
      <w:r>
        <w:rPr>
          <w:rFonts w:hint="default" w:ascii="Times New Roman" w:hAnsi="Times New Roman" w:eastAsia="黑体" w:cs="Times New Roman"/>
          <w:b/>
          <w:color w:val="auto"/>
          <w:sz w:val="32"/>
          <w:szCs w:val="32"/>
        </w:rPr>
        <w:t>内部治理效能</w:t>
      </w:r>
      <w:r>
        <w:rPr>
          <w:rFonts w:hint="default" w:ascii="Times New Roman" w:hAnsi="Times New Roman" w:eastAsia="黑体" w:cs="Times New Roman"/>
          <w:b/>
          <w:color w:val="auto"/>
          <w:sz w:val="32"/>
          <w:szCs w:val="32"/>
          <w:lang w:val="en-US" w:eastAsia="zh-CN"/>
        </w:rPr>
        <w:t>显著</w:t>
      </w:r>
      <w:r>
        <w:rPr>
          <w:rFonts w:hint="default" w:ascii="Times New Roman" w:hAnsi="Times New Roman" w:eastAsia="黑体" w:cs="Times New Roman"/>
          <w:b/>
          <w:color w:val="auto"/>
          <w:sz w:val="32"/>
          <w:szCs w:val="32"/>
        </w:rPr>
        <w:t>提升</w:t>
      </w:r>
      <w:r>
        <w:rPr>
          <w:rFonts w:hint="default" w:ascii="Times New Roman" w:hAnsi="Times New Roman" w:eastAsia="黑体" w:cs="Times New Roman"/>
          <w:b/>
          <w:color w:val="auto"/>
          <w:sz w:val="32"/>
          <w:szCs w:val="32"/>
          <w:lang w:eastAsia="zh-CN"/>
        </w:rPr>
        <w:t>，</w:t>
      </w:r>
      <w:r>
        <w:rPr>
          <w:rFonts w:hint="default" w:ascii="Times New Roman" w:hAnsi="Times New Roman" w:eastAsia="仿宋_GB2312" w:cs="Times New Roman"/>
          <w:b/>
          <w:color w:val="auto"/>
          <w:sz w:val="32"/>
          <w:szCs w:val="32"/>
        </w:rPr>
        <w:t>扎实推进依法治校，以学院章程为核心的规章制度体系更加健全。支持保障学术委员会独立行使学术权力，推动职称评审委员会履职尽责，制定本科教学工作委员会章程，各类学术组织作用</w:t>
      </w:r>
      <w:r>
        <w:rPr>
          <w:rFonts w:hint="default" w:ascii="Times New Roman" w:hAnsi="Times New Roman" w:eastAsia="仿宋_GB2312" w:cs="Times New Roman"/>
          <w:b/>
          <w:color w:val="auto"/>
          <w:sz w:val="32"/>
          <w:szCs w:val="32"/>
          <w:lang w:val="en-US" w:eastAsia="zh-CN"/>
        </w:rPr>
        <w:t>充分发挥</w:t>
      </w:r>
      <w:r>
        <w:rPr>
          <w:rFonts w:hint="default" w:ascii="Times New Roman" w:hAnsi="Times New Roman" w:eastAsia="仿宋_GB2312" w:cs="Times New Roman"/>
          <w:b/>
          <w:color w:val="auto"/>
          <w:sz w:val="32"/>
          <w:szCs w:val="32"/>
        </w:rPr>
        <w:t>。按规定召开教代会、工代会、团代会，群团组织</w:t>
      </w:r>
      <w:r>
        <w:rPr>
          <w:rFonts w:hint="default" w:ascii="Times New Roman" w:hAnsi="Times New Roman" w:eastAsia="仿宋_GB2312" w:cs="Times New Roman"/>
          <w:b/>
          <w:color w:val="auto"/>
          <w:sz w:val="32"/>
          <w:szCs w:val="32"/>
          <w:lang w:val="en-US" w:eastAsia="zh-CN"/>
        </w:rPr>
        <w:t>的政治教育、政治引领和</w:t>
      </w:r>
      <w:r>
        <w:rPr>
          <w:rFonts w:hint="default" w:ascii="Times New Roman" w:hAnsi="Times New Roman" w:eastAsia="仿宋_GB2312" w:cs="Times New Roman"/>
          <w:b/>
          <w:color w:val="auto"/>
          <w:sz w:val="32"/>
          <w:szCs w:val="32"/>
        </w:rPr>
        <w:t>桥梁纽带</w:t>
      </w:r>
      <w:r>
        <w:rPr>
          <w:rFonts w:hint="default" w:ascii="Times New Roman" w:hAnsi="Times New Roman" w:eastAsia="仿宋_GB2312" w:cs="Times New Roman"/>
          <w:b/>
          <w:color w:val="auto"/>
          <w:sz w:val="32"/>
          <w:szCs w:val="32"/>
          <w:lang w:val="en-US" w:eastAsia="zh-CN"/>
        </w:rPr>
        <w:t>功能持续增强</w:t>
      </w:r>
      <w:r>
        <w:rPr>
          <w:rFonts w:hint="default" w:ascii="Times New Roman" w:hAnsi="Times New Roman" w:eastAsia="仿宋_GB2312" w:cs="Times New Roman"/>
          <w:b/>
          <w:color w:val="auto"/>
          <w:sz w:val="32"/>
          <w:szCs w:val="32"/>
        </w:rPr>
        <w:t>。</w:t>
      </w:r>
      <w:r>
        <w:rPr>
          <w:rFonts w:hint="default" w:ascii="Times New Roman" w:hAnsi="Times New Roman" w:eastAsia="黑体" w:cs="Times New Roman"/>
          <w:b/>
          <w:color w:val="auto"/>
          <w:sz w:val="32"/>
          <w:szCs w:val="32"/>
        </w:rPr>
        <w:t>校园文化建设</w:t>
      </w:r>
      <w:r>
        <w:rPr>
          <w:rFonts w:hint="default" w:ascii="Times New Roman" w:hAnsi="Times New Roman" w:eastAsia="黑体" w:cs="Times New Roman"/>
          <w:b/>
          <w:color w:val="auto"/>
          <w:sz w:val="32"/>
          <w:szCs w:val="32"/>
          <w:lang w:val="en-US" w:eastAsia="zh-CN"/>
        </w:rPr>
        <w:t>有序推进</w:t>
      </w:r>
      <w:r>
        <w:rPr>
          <w:rFonts w:hint="default" w:ascii="Times New Roman" w:hAnsi="Times New Roman" w:eastAsia="黑体" w:cs="Times New Roman"/>
          <w:b/>
          <w:color w:val="auto"/>
          <w:sz w:val="32"/>
          <w:szCs w:val="32"/>
          <w:lang w:eastAsia="zh-CN"/>
        </w:rPr>
        <w:t>，</w:t>
      </w:r>
      <w:r>
        <w:rPr>
          <w:rFonts w:hint="default" w:ascii="Times New Roman" w:hAnsi="Times New Roman" w:eastAsia="仿宋_GB2312" w:cs="Times New Roman"/>
          <w:b/>
          <w:color w:val="auto"/>
          <w:sz w:val="32"/>
          <w:szCs w:val="32"/>
        </w:rPr>
        <w:t>围绕迎接党的二十大</w:t>
      </w: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lang w:val="en-US" w:eastAsia="zh-CN"/>
        </w:rPr>
        <w:t>学习</w:t>
      </w:r>
      <w:r>
        <w:rPr>
          <w:rFonts w:hint="default" w:ascii="Times New Roman" w:hAnsi="Times New Roman" w:eastAsia="仿宋_GB2312" w:cs="Times New Roman"/>
          <w:b/>
          <w:color w:val="auto"/>
          <w:sz w:val="32"/>
          <w:szCs w:val="32"/>
        </w:rPr>
        <w:t>宣传</w:t>
      </w:r>
      <w:r>
        <w:rPr>
          <w:rFonts w:hint="default" w:ascii="Times New Roman" w:hAnsi="Times New Roman" w:eastAsia="仿宋_GB2312" w:cs="Times New Roman"/>
          <w:b/>
          <w:color w:val="auto"/>
          <w:sz w:val="32"/>
          <w:szCs w:val="32"/>
          <w:lang w:val="en-US" w:eastAsia="zh-CN"/>
        </w:rPr>
        <w:t>贯彻党的二十大精神</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color w:val="auto"/>
          <w:sz w:val="32"/>
          <w:szCs w:val="32"/>
          <w:lang w:val="en-US" w:eastAsia="zh-CN"/>
        </w:rPr>
        <w:t>组织</w:t>
      </w:r>
      <w:r>
        <w:rPr>
          <w:rFonts w:hint="default" w:ascii="Times New Roman" w:hAnsi="Times New Roman" w:eastAsia="仿宋_GB2312" w:cs="Times New Roman"/>
          <w:b/>
          <w:color w:val="auto"/>
          <w:sz w:val="32"/>
          <w:szCs w:val="32"/>
        </w:rPr>
        <w:t>开展系列</w:t>
      </w:r>
      <w:r>
        <w:rPr>
          <w:rFonts w:hint="default" w:ascii="Times New Roman" w:hAnsi="Times New Roman" w:eastAsia="仿宋_GB2312" w:cs="Times New Roman"/>
          <w:b/>
          <w:color w:val="auto"/>
          <w:sz w:val="32"/>
          <w:szCs w:val="32"/>
          <w:lang w:val="en-US" w:eastAsia="zh-CN"/>
        </w:rPr>
        <w:t>校园</w:t>
      </w:r>
      <w:r>
        <w:rPr>
          <w:rFonts w:hint="default" w:ascii="Times New Roman" w:hAnsi="Times New Roman" w:eastAsia="仿宋_GB2312" w:cs="Times New Roman"/>
          <w:b/>
          <w:color w:val="auto"/>
          <w:sz w:val="32"/>
          <w:szCs w:val="32"/>
        </w:rPr>
        <w:t>文化活动，建成法治文化广场，博物馆、图书馆文化阵地建设</w:t>
      </w:r>
      <w:r>
        <w:rPr>
          <w:rFonts w:hint="default" w:ascii="Times New Roman" w:hAnsi="Times New Roman" w:eastAsia="仿宋_GB2312" w:cs="Times New Roman"/>
          <w:b/>
          <w:color w:val="auto"/>
          <w:sz w:val="32"/>
          <w:szCs w:val="32"/>
          <w:lang w:val="en-US" w:eastAsia="zh-CN"/>
        </w:rPr>
        <w:t>成效明显，作用充分发挥。</w:t>
      </w:r>
      <w:r>
        <w:rPr>
          <w:rFonts w:hint="default" w:ascii="Times New Roman" w:hAnsi="Times New Roman" w:eastAsia="仿宋_GB2312" w:cs="Times New Roman"/>
          <w:b/>
          <w:color w:val="auto"/>
          <w:sz w:val="32"/>
          <w:szCs w:val="32"/>
        </w:rPr>
        <w:t>指纹博物馆获评国家科普教育基地，学生</w:t>
      </w:r>
      <w:r>
        <w:rPr>
          <w:rFonts w:hint="default" w:ascii="Times New Roman" w:hAnsi="Times New Roman" w:eastAsia="仿宋_GB2312" w:cs="Times New Roman"/>
          <w:b/>
          <w:color w:val="auto"/>
          <w:sz w:val="32"/>
          <w:szCs w:val="32"/>
          <w:lang w:val="en-US" w:eastAsia="zh-CN"/>
        </w:rPr>
        <w:t>参与的</w:t>
      </w:r>
      <w:r>
        <w:rPr>
          <w:rFonts w:hint="default" w:ascii="Times New Roman" w:hAnsi="Times New Roman" w:eastAsia="仿宋_GB2312" w:cs="Times New Roman"/>
          <w:b/>
          <w:color w:val="auto"/>
          <w:sz w:val="32"/>
          <w:szCs w:val="32"/>
        </w:rPr>
        <w:t>普法团队获评“全国大学生科技志愿服务示范团队”，法律系获评全省“七五”普法工作先进单位，</w:t>
      </w:r>
      <w:r>
        <w:rPr>
          <w:rFonts w:hint="default" w:ascii="Times New Roman" w:hAnsi="Times New Roman" w:eastAsia="仿宋_GB2312" w:cs="Times New Roman"/>
          <w:b/>
          <w:color w:val="auto"/>
          <w:sz w:val="32"/>
          <w:szCs w:val="32"/>
          <w:lang w:val="en-US" w:eastAsia="zh-CN"/>
        </w:rPr>
        <w:t>图书馆相关项目</w:t>
      </w:r>
      <w:r>
        <w:rPr>
          <w:rFonts w:hint="default" w:ascii="Times New Roman" w:hAnsi="Times New Roman" w:eastAsia="仿宋_GB2312" w:cs="Times New Roman"/>
          <w:b/>
          <w:color w:val="auto"/>
          <w:sz w:val="32"/>
          <w:szCs w:val="32"/>
        </w:rPr>
        <w:t>获省高校图书馆红色经典阅读推广优秀案例1项。</w:t>
      </w:r>
      <w:r>
        <w:rPr>
          <w:rFonts w:hint="default" w:ascii="Times New Roman" w:hAnsi="Times New Roman" w:eastAsia="黑体" w:cs="Times New Roman"/>
          <w:b/>
          <w:color w:val="auto"/>
          <w:sz w:val="32"/>
          <w:szCs w:val="32"/>
        </w:rPr>
        <w:t>综合保障效能</w:t>
      </w:r>
      <w:r>
        <w:rPr>
          <w:rFonts w:hint="eastAsia" w:ascii="Times New Roman" w:hAnsi="Times New Roman" w:eastAsia="黑体" w:cs="Times New Roman"/>
          <w:b/>
          <w:color w:val="auto"/>
          <w:sz w:val="32"/>
          <w:szCs w:val="32"/>
          <w:lang w:val="en-US" w:eastAsia="zh-CN"/>
        </w:rPr>
        <w:t>不断</w:t>
      </w:r>
      <w:r>
        <w:rPr>
          <w:rFonts w:hint="default" w:ascii="Times New Roman" w:hAnsi="Times New Roman" w:eastAsia="黑体" w:cs="Times New Roman"/>
          <w:b/>
          <w:color w:val="auto"/>
          <w:sz w:val="32"/>
          <w:szCs w:val="32"/>
          <w:lang w:val="en-US" w:eastAsia="zh-CN"/>
        </w:rPr>
        <w:t>增强</w:t>
      </w:r>
      <w:r>
        <w:rPr>
          <w:rFonts w:hint="default" w:ascii="Times New Roman" w:hAnsi="Times New Roman" w:eastAsia="黑体" w:cs="Times New Roman"/>
          <w:b/>
          <w:color w:val="auto"/>
          <w:sz w:val="32"/>
          <w:szCs w:val="32"/>
          <w:lang w:eastAsia="zh-CN"/>
        </w:rPr>
        <w:t>，</w:t>
      </w:r>
      <w:r>
        <w:rPr>
          <w:rFonts w:hint="default" w:ascii="Times New Roman" w:hAnsi="Times New Roman" w:eastAsia="仿宋_GB2312" w:cs="Times New Roman"/>
          <w:b/>
          <w:color w:val="auto"/>
          <w:sz w:val="32"/>
          <w:szCs w:val="32"/>
        </w:rPr>
        <w:t>内控机制</w:t>
      </w:r>
      <w:r>
        <w:rPr>
          <w:rFonts w:hint="default" w:ascii="Times New Roman" w:hAnsi="Times New Roman" w:eastAsia="仿宋_GB2312" w:cs="Times New Roman"/>
          <w:b/>
          <w:color w:val="auto"/>
          <w:sz w:val="32"/>
          <w:szCs w:val="32"/>
          <w:lang w:val="en-US" w:eastAsia="zh-CN"/>
        </w:rPr>
        <w:t>建设不断加强，</w:t>
      </w:r>
      <w:r>
        <w:rPr>
          <w:rFonts w:hint="default" w:ascii="Times New Roman" w:hAnsi="Times New Roman" w:eastAsia="仿宋_GB2312" w:cs="Times New Roman"/>
          <w:b/>
          <w:color w:val="auto"/>
          <w:sz w:val="32"/>
          <w:szCs w:val="32"/>
        </w:rPr>
        <w:t>资金绩效管理、后勤服务保障、审计监督更加有力。</w:t>
      </w:r>
      <w:r>
        <w:rPr>
          <w:rFonts w:hint="default" w:ascii="Times New Roman" w:hAnsi="Times New Roman" w:eastAsia="仿宋_GB2312" w:cs="Times New Roman"/>
          <w:b/>
          <w:color w:val="auto"/>
          <w:sz w:val="32"/>
          <w:szCs w:val="32"/>
          <w:lang w:val="en-US" w:eastAsia="zh-CN"/>
        </w:rPr>
        <w:t>后勤保障能力不断提升，</w:t>
      </w:r>
      <w:r>
        <w:rPr>
          <w:rFonts w:hint="default" w:ascii="Times New Roman" w:hAnsi="Times New Roman" w:eastAsia="仿宋_GB2312" w:cs="Times New Roman"/>
          <w:b/>
          <w:color w:val="auto"/>
          <w:sz w:val="32"/>
          <w:szCs w:val="32"/>
        </w:rPr>
        <w:t>节约型校园建设</w:t>
      </w:r>
      <w:r>
        <w:rPr>
          <w:rFonts w:hint="default" w:ascii="Times New Roman" w:hAnsi="Times New Roman" w:eastAsia="仿宋_GB2312" w:cs="Times New Roman"/>
          <w:b/>
          <w:color w:val="auto"/>
          <w:sz w:val="32"/>
          <w:szCs w:val="32"/>
          <w:lang w:val="en-US" w:eastAsia="zh-CN"/>
        </w:rPr>
        <w:t>成果显著</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color w:val="auto"/>
          <w:sz w:val="32"/>
          <w:szCs w:val="32"/>
          <w:lang w:val="en-US" w:eastAsia="zh-CN"/>
        </w:rPr>
        <w:t>学院</w:t>
      </w:r>
      <w:r>
        <w:rPr>
          <w:rFonts w:hint="default" w:ascii="Times New Roman" w:hAnsi="Times New Roman" w:eastAsia="仿宋_GB2312" w:cs="Times New Roman"/>
          <w:b/>
          <w:color w:val="auto"/>
          <w:sz w:val="32"/>
          <w:szCs w:val="32"/>
        </w:rPr>
        <w:t>被国家机关事务管理局等四部委联合授予“节约型机关”称号，获评首批</w:t>
      </w:r>
      <w:r>
        <w:rPr>
          <w:rFonts w:hint="default" w:ascii="Times New Roman" w:hAnsi="Times New Roman" w:eastAsia="仿宋_GB2312" w:cs="Times New Roman"/>
          <w:b/>
          <w:color w:val="auto"/>
          <w:sz w:val="32"/>
          <w:szCs w:val="32"/>
          <w:lang w:val="en-US" w:eastAsia="zh-CN"/>
        </w:rPr>
        <w:t>江苏</w:t>
      </w:r>
      <w:r>
        <w:rPr>
          <w:rFonts w:hint="default" w:ascii="Times New Roman" w:hAnsi="Times New Roman" w:eastAsia="仿宋_GB2312" w:cs="Times New Roman"/>
          <w:b/>
          <w:color w:val="auto"/>
          <w:sz w:val="32"/>
          <w:szCs w:val="32"/>
        </w:rPr>
        <w:t>省“绿色学校”、南京市“节水教育基地”。</w:t>
      </w:r>
      <w:r>
        <w:rPr>
          <w:rFonts w:hint="default" w:ascii="Times New Roman" w:hAnsi="Times New Roman" w:eastAsia="黑体" w:cs="Times New Roman"/>
          <w:b/>
          <w:color w:val="auto"/>
          <w:sz w:val="32"/>
          <w:szCs w:val="32"/>
        </w:rPr>
        <w:t>校园本质安全水平不断提高</w:t>
      </w:r>
      <w:r>
        <w:rPr>
          <w:rFonts w:hint="eastAsia" w:ascii="Times New Roman" w:hAnsi="Times New Roman" w:eastAsia="仿宋_GB2312" w:cs="Times New Roman"/>
          <w:b/>
          <w:color w:val="auto"/>
          <w:sz w:val="32"/>
          <w:szCs w:val="32"/>
          <w:lang w:eastAsia="zh-CN"/>
        </w:rPr>
        <w:t>，</w:t>
      </w:r>
      <w:r>
        <w:rPr>
          <w:rFonts w:hint="eastAsia" w:ascii="Times New Roman" w:hAnsi="Times New Roman" w:eastAsia="仿宋_GB2312" w:cs="Times New Roman"/>
          <w:b/>
          <w:color w:val="auto"/>
          <w:sz w:val="32"/>
          <w:szCs w:val="32"/>
          <w:lang w:val="en-US" w:eastAsia="zh-CN"/>
        </w:rPr>
        <w:t>扎实推进</w:t>
      </w:r>
      <w:r>
        <w:rPr>
          <w:rFonts w:hint="default" w:ascii="Times New Roman" w:hAnsi="Times New Roman" w:eastAsia="仿宋_GB2312" w:cs="Times New Roman"/>
          <w:b/>
          <w:color w:val="auto"/>
          <w:sz w:val="32"/>
          <w:szCs w:val="32"/>
        </w:rPr>
        <w:t>平安校园建设</w:t>
      </w:r>
      <w:r>
        <w:rPr>
          <w:rFonts w:hint="default"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rPr>
        <w:t>健全隐患风险排查处置、舆情研判、应急处置机制，</w:t>
      </w:r>
      <w:r>
        <w:rPr>
          <w:rFonts w:hint="default" w:ascii="Times New Roman" w:hAnsi="Times New Roman" w:eastAsia="仿宋_GB2312" w:cs="Times New Roman"/>
          <w:b/>
          <w:color w:val="auto"/>
          <w:sz w:val="32"/>
          <w:szCs w:val="32"/>
          <w:lang w:val="en-US" w:eastAsia="zh-CN"/>
        </w:rPr>
        <w:t>组织</w:t>
      </w:r>
      <w:r>
        <w:rPr>
          <w:rFonts w:hint="default" w:ascii="Times New Roman" w:hAnsi="Times New Roman" w:eastAsia="仿宋_GB2312" w:cs="Times New Roman"/>
          <w:b/>
          <w:color w:val="auto"/>
          <w:sz w:val="32"/>
          <w:szCs w:val="32"/>
        </w:rPr>
        <w:t>开展安全生产专项整治、老旧建筑物安全隐患整改，创成首批</w:t>
      </w:r>
      <w:r>
        <w:rPr>
          <w:rFonts w:hint="default" w:ascii="Times New Roman" w:hAnsi="Times New Roman" w:eastAsia="仿宋_GB2312" w:cs="Times New Roman"/>
          <w:b/>
          <w:color w:val="auto"/>
          <w:sz w:val="32"/>
          <w:szCs w:val="32"/>
          <w:lang w:val="en-US" w:eastAsia="zh-CN"/>
        </w:rPr>
        <w:t>江苏</w:t>
      </w:r>
      <w:r>
        <w:rPr>
          <w:rFonts w:hint="default" w:ascii="Times New Roman" w:hAnsi="Times New Roman" w:eastAsia="仿宋_GB2312" w:cs="Times New Roman"/>
          <w:b/>
          <w:color w:val="auto"/>
          <w:sz w:val="32"/>
          <w:szCs w:val="32"/>
        </w:rPr>
        <w:t>省“高质量平安校园建设高校”。坚决贯彻上级部署要求，科学精准抓好常态化疫情防控，</w:t>
      </w:r>
      <w:r>
        <w:rPr>
          <w:rFonts w:hint="default" w:ascii="Times New Roman" w:hAnsi="Times New Roman" w:eastAsia="仿宋_GB2312" w:cs="Times New Roman"/>
          <w:b/>
          <w:color w:val="auto"/>
          <w:sz w:val="32"/>
          <w:szCs w:val="32"/>
          <w:lang w:val="en-US" w:eastAsia="zh-CN"/>
        </w:rPr>
        <w:t>持续</w:t>
      </w:r>
      <w:r>
        <w:rPr>
          <w:rFonts w:hint="default" w:ascii="Times New Roman" w:hAnsi="Times New Roman" w:eastAsia="仿宋_GB2312" w:cs="Times New Roman"/>
          <w:b/>
          <w:color w:val="auto"/>
          <w:sz w:val="32"/>
          <w:szCs w:val="32"/>
        </w:rPr>
        <w:t>保持良好教学</w:t>
      </w:r>
      <w:r>
        <w:rPr>
          <w:rFonts w:hint="default" w:ascii="Times New Roman" w:hAnsi="Times New Roman" w:eastAsia="仿宋_GB2312" w:cs="Times New Roman"/>
          <w:b/>
          <w:color w:val="auto"/>
          <w:sz w:val="32"/>
          <w:szCs w:val="32"/>
          <w:lang w:val="en-US" w:eastAsia="zh-CN"/>
        </w:rPr>
        <w:t>工作</w:t>
      </w:r>
      <w:r>
        <w:rPr>
          <w:rFonts w:hint="default" w:ascii="Times New Roman" w:hAnsi="Times New Roman" w:eastAsia="仿宋_GB2312" w:cs="Times New Roman"/>
          <w:b/>
          <w:color w:val="auto"/>
          <w:sz w:val="32"/>
          <w:szCs w:val="32"/>
        </w:rPr>
        <w:t>秩序</w:t>
      </w: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lang w:val="en-US" w:eastAsia="zh-CN"/>
        </w:rPr>
        <w:t>确保师生健康安全。</w:t>
      </w:r>
    </w:p>
    <w:p>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各位代表、同志们，过去一年，全院上下在学院党委领导下，团结拼搏、踔厉奋发，按照 “多出成果、多摘牌子、多拿奖项”</w:t>
      </w:r>
      <w:r>
        <w:rPr>
          <w:rFonts w:hint="default" w:ascii="Times New Roman" w:hAnsi="Times New Roman" w:eastAsia="仿宋_GB2312" w:cs="Times New Roman"/>
          <w:b/>
          <w:color w:val="auto"/>
          <w:sz w:val="32"/>
          <w:szCs w:val="32"/>
          <w:lang w:val="en-US" w:eastAsia="zh-CN"/>
        </w:rPr>
        <w:t>的</w:t>
      </w:r>
      <w:r>
        <w:rPr>
          <w:rFonts w:hint="default" w:ascii="Times New Roman" w:hAnsi="Times New Roman" w:eastAsia="仿宋_GB2312" w:cs="Times New Roman"/>
          <w:b/>
          <w:color w:val="auto"/>
          <w:sz w:val="32"/>
          <w:szCs w:val="32"/>
        </w:rPr>
        <w:t>要求，各方面工作取得</w:t>
      </w:r>
      <w:r>
        <w:rPr>
          <w:rFonts w:hint="default" w:ascii="Times New Roman" w:hAnsi="Times New Roman" w:eastAsia="仿宋_GB2312" w:cs="Times New Roman"/>
          <w:b/>
          <w:color w:val="auto"/>
          <w:sz w:val="32"/>
          <w:szCs w:val="32"/>
          <w:lang w:val="en-US" w:eastAsia="zh-CN"/>
        </w:rPr>
        <w:t>积极</w:t>
      </w:r>
      <w:r>
        <w:rPr>
          <w:rFonts w:hint="default" w:ascii="Times New Roman" w:hAnsi="Times New Roman" w:eastAsia="仿宋_GB2312" w:cs="Times New Roman"/>
          <w:b/>
          <w:color w:val="auto"/>
          <w:sz w:val="32"/>
          <w:szCs w:val="32"/>
        </w:rPr>
        <w:t>进展，重点领域工作实现新</w:t>
      </w:r>
      <w:r>
        <w:rPr>
          <w:rFonts w:hint="default" w:ascii="Times New Roman" w:hAnsi="Times New Roman" w:eastAsia="仿宋_GB2312" w:cs="Times New Roman"/>
          <w:b/>
          <w:color w:val="auto"/>
          <w:sz w:val="32"/>
          <w:szCs w:val="32"/>
          <w:lang w:val="en-US" w:eastAsia="zh-CN"/>
        </w:rPr>
        <w:t>的</w:t>
      </w:r>
      <w:r>
        <w:rPr>
          <w:rFonts w:hint="default" w:ascii="Times New Roman" w:hAnsi="Times New Roman" w:eastAsia="仿宋_GB2312" w:cs="Times New Roman"/>
          <w:b/>
          <w:color w:val="auto"/>
          <w:sz w:val="32"/>
          <w:szCs w:val="32"/>
        </w:rPr>
        <w:t>突破，特色化发展迈出</w:t>
      </w:r>
      <w:r>
        <w:rPr>
          <w:rFonts w:hint="default" w:ascii="Times New Roman" w:hAnsi="Times New Roman" w:eastAsia="仿宋_GB2312" w:cs="Times New Roman"/>
          <w:b/>
          <w:color w:val="auto"/>
          <w:sz w:val="32"/>
          <w:szCs w:val="32"/>
          <w:lang w:val="en-US" w:eastAsia="zh-CN"/>
        </w:rPr>
        <w:t>坚实</w:t>
      </w:r>
      <w:r>
        <w:rPr>
          <w:rFonts w:hint="default" w:ascii="Times New Roman" w:hAnsi="Times New Roman" w:eastAsia="仿宋_GB2312" w:cs="Times New Roman"/>
          <w:b/>
          <w:color w:val="auto"/>
          <w:sz w:val="32"/>
          <w:szCs w:val="32"/>
        </w:rPr>
        <w:t>步伐。这些成绩的取得，凝结着大家的智慧力量，是全院师生接续奋斗、共同努力的结果。在此，我代表党委行政，向大家表示衷心感谢！</w:t>
      </w:r>
    </w:p>
    <w:p>
      <w:pPr>
        <w:keepNext w:val="0"/>
        <w:keepLines w:val="0"/>
        <w:pageBreakBefore w:val="0"/>
        <w:widowControl w:val="0"/>
        <w:kinsoku/>
        <w:wordWrap/>
        <w:topLinePunct w:val="0"/>
        <w:autoSpaceDE/>
        <w:autoSpaceDN/>
        <w:bidi w:val="0"/>
        <w:snapToGrid w:val="0"/>
        <w:spacing w:line="560" w:lineRule="exact"/>
        <w:ind w:firstLine="643" w:firstLineChars="200"/>
        <w:contextualSpacing/>
        <w:textAlignment w:val="auto"/>
        <w:rPr>
          <w:rFonts w:hint="default" w:ascii="Times New Roman" w:hAnsi="Times New Roman" w:eastAsia="仿宋_GB2312" w:cs="Times New Roman"/>
          <w:b/>
          <w:color w:val="auto"/>
          <w:spacing w:val="6"/>
          <w:sz w:val="32"/>
          <w:szCs w:val="32"/>
        </w:rPr>
      </w:pPr>
      <w:r>
        <w:rPr>
          <w:rFonts w:hint="default" w:ascii="Times New Roman" w:hAnsi="Times New Roman" w:eastAsia="仿宋_GB2312" w:cs="Times New Roman"/>
          <w:b/>
          <w:color w:val="auto"/>
          <w:sz w:val="32"/>
          <w:szCs w:val="32"/>
        </w:rPr>
        <w:t>今年1月8日，李耀光副省长在学院2022年工作情况报告上批示：</w:t>
      </w:r>
      <w:r>
        <w:rPr>
          <w:rFonts w:hint="default" w:ascii="Times New Roman" w:hAnsi="Times New Roman" w:eastAsia="黑体" w:cs="Times New Roman"/>
          <w:b/>
          <w:color w:val="auto"/>
          <w:sz w:val="32"/>
          <w:szCs w:val="32"/>
        </w:rPr>
        <w:t>“过去一年里，警官学院坚决贯彻省委、省政府和省厅党委部署要求，主动将学院融入公安工作全局和教育发展大局，公安办学层次、人才培养水平、科研创新实力、教学实战改革、校园政治生态都取得了显著提升，为全省公安事业输送了大批人才、贡献了智慧力量！希望在新的一年中，坚持以党的二十大精神为指引，持续探索公安教育现代化新路径，努力为新时代公安工作现代化建设贡献更大力量！”</w:t>
      </w:r>
      <w:r>
        <w:rPr>
          <w:rFonts w:hint="default" w:ascii="Times New Roman" w:hAnsi="Times New Roman" w:eastAsia="仿宋_GB2312" w:cs="Times New Roman"/>
          <w:b/>
          <w:color w:val="auto"/>
          <w:sz w:val="32"/>
          <w:szCs w:val="32"/>
        </w:rPr>
        <w:t>李耀光副省长的批示，</w:t>
      </w:r>
      <w:r>
        <w:rPr>
          <w:rFonts w:hint="default" w:ascii="Times New Roman" w:hAnsi="Times New Roman" w:eastAsia="仿宋_GB2312" w:cs="Times New Roman"/>
          <w:b/>
          <w:color w:val="auto"/>
          <w:sz w:val="32"/>
          <w:szCs w:val="32"/>
          <w:lang w:val="en-US" w:eastAsia="zh-CN"/>
        </w:rPr>
        <w:t>充分</w:t>
      </w:r>
      <w:r>
        <w:rPr>
          <w:rFonts w:hint="default" w:ascii="Times New Roman" w:hAnsi="Times New Roman" w:eastAsia="仿宋_GB2312" w:cs="Times New Roman"/>
          <w:b/>
          <w:color w:val="auto"/>
          <w:sz w:val="32"/>
          <w:szCs w:val="32"/>
        </w:rPr>
        <w:t>肯定了学院</w:t>
      </w:r>
      <w:r>
        <w:rPr>
          <w:rFonts w:hint="default" w:ascii="Times New Roman" w:hAnsi="Times New Roman" w:eastAsia="仿宋_GB2312" w:cs="Times New Roman"/>
          <w:b/>
          <w:color w:val="auto"/>
          <w:sz w:val="32"/>
          <w:szCs w:val="32"/>
          <w:lang w:val="en-US" w:eastAsia="zh-CN"/>
        </w:rPr>
        <w:t>2022年</w:t>
      </w:r>
      <w:r>
        <w:rPr>
          <w:rFonts w:hint="default" w:ascii="Times New Roman" w:hAnsi="Times New Roman" w:eastAsia="仿宋_GB2312" w:cs="Times New Roman"/>
          <w:b/>
          <w:color w:val="auto"/>
          <w:sz w:val="32"/>
          <w:szCs w:val="32"/>
        </w:rPr>
        <w:t>工作，对做好</w:t>
      </w:r>
      <w:r>
        <w:rPr>
          <w:rFonts w:hint="default" w:ascii="Times New Roman" w:hAnsi="Times New Roman" w:eastAsia="仿宋_GB2312" w:cs="Times New Roman"/>
          <w:b/>
          <w:color w:val="auto"/>
          <w:sz w:val="32"/>
          <w:szCs w:val="32"/>
          <w:lang w:val="en-US" w:eastAsia="zh-CN"/>
        </w:rPr>
        <w:t>今年学院</w:t>
      </w:r>
      <w:r>
        <w:rPr>
          <w:rFonts w:hint="default" w:ascii="Times New Roman" w:hAnsi="Times New Roman" w:eastAsia="仿宋_GB2312" w:cs="Times New Roman"/>
          <w:b/>
          <w:color w:val="auto"/>
          <w:sz w:val="32"/>
          <w:szCs w:val="32"/>
        </w:rPr>
        <w:t>工作提出</w:t>
      </w:r>
      <w:r>
        <w:rPr>
          <w:rFonts w:hint="default" w:ascii="Times New Roman" w:hAnsi="Times New Roman" w:eastAsia="仿宋_GB2312" w:cs="Times New Roman"/>
          <w:b/>
          <w:color w:val="auto"/>
          <w:sz w:val="32"/>
          <w:szCs w:val="32"/>
          <w:lang w:val="en-US" w:eastAsia="zh-CN"/>
        </w:rPr>
        <w:t>明确</w:t>
      </w:r>
      <w:r>
        <w:rPr>
          <w:rFonts w:hint="default" w:ascii="Times New Roman" w:hAnsi="Times New Roman" w:eastAsia="仿宋_GB2312" w:cs="Times New Roman"/>
          <w:b/>
          <w:color w:val="auto"/>
          <w:sz w:val="32"/>
          <w:szCs w:val="32"/>
        </w:rPr>
        <w:t>要求，我们要把肯定当鞭策、化鼓励为动力，</w:t>
      </w:r>
      <w:r>
        <w:rPr>
          <w:rFonts w:hint="default" w:ascii="Times New Roman" w:hAnsi="Times New Roman" w:eastAsia="仿宋_GB2312" w:cs="Times New Roman"/>
          <w:b/>
          <w:color w:val="auto"/>
          <w:sz w:val="32"/>
          <w:szCs w:val="32"/>
          <w:lang w:val="en-US" w:eastAsia="zh-CN"/>
        </w:rPr>
        <w:t>以更大力度、更实举措</w:t>
      </w:r>
      <w:r>
        <w:rPr>
          <w:rFonts w:hint="default" w:ascii="Times New Roman" w:hAnsi="Times New Roman" w:eastAsia="仿宋_GB2312" w:cs="Times New Roman"/>
          <w:b/>
          <w:color w:val="auto"/>
          <w:sz w:val="32"/>
          <w:szCs w:val="32"/>
        </w:rPr>
        <w:t>加快推动学院创新发展。</w:t>
      </w:r>
    </w:p>
    <w:p>
      <w:pPr>
        <w:keepNext w:val="0"/>
        <w:keepLines w:val="0"/>
        <w:pageBreakBefore w:val="0"/>
        <w:widowControl w:val="0"/>
        <w:kinsoku/>
        <w:wordWrap/>
        <w:topLinePunct w:val="0"/>
        <w:autoSpaceDE/>
        <w:autoSpaceDN/>
        <w:bidi w:val="0"/>
        <w:snapToGrid w:val="0"/>
        <w:spacing w:line="560" w:lineRule="exact"/>
        <w:ind w:firstLine="667" w:firstLineChars="200"/>
        <w:contextualSpacing/>
        <w:textAlignment w:val="auto"/>
        <w:rPr>
          <w:rFonts w:hint="default" w:ascii="Times New Roman" w:hAnsi="Times New Roman" w:eastAsia="仿宋_GB2312" w:cs="Times New Roman"/>
          <w:b/>
          <w:color w:val="auto"/>
          <w:spacing w:val="6"/>
          <w:sz w:val="32"/>
          <w:szCs w:val="32"/>
        </w:rPr>
      </w:pPr>
      <w:r>
        <w:rPr>
          <w:rFonts w:hint="default" w:ascii="Times New Roman" w:hAnsi="Times New Roman" w:eastAsia="仿宋_GB2312" w:cs="Times New Roman"/>
          <w:b/>
          <w:color w:val="auto"/>
          <w:spacing w:val="6"/>
          <w:sz w:val="32"/>
          <w:szCs w:val="32"/>
          <w:lang w:val="en-US" w:eastAsia="zh-CN"/>
        </w:rPr>
        <w:t>在认真总结过去一年工作的同时，</w:t>
      </w:r>
      <w:r>
        <w:rPr>
          <w:rFonts w:hint="default" w:ascii="Times New Roman" w:hAnsi="Times New Roman" w:eastAsia="仿宋_GB2312" w:cs="Times New Roman"/>
          <w:b/>
          <w:color w:val="auto"/>
          <w:spacing w:val="6"/>
          <w:sz w:val="32"/>
          <w:szCs w:val="32"/>
        </w:rPr>
        <w:t>我们</w:t>
      </w:r>
      <w:r>
        <w:rPr>
          <w:rFonts w:hint="default" w:ascii="Times New Roman" w:hAnsi="Times New Roman" w:eastAsia="仿宋_GB2312" w:cs="Times New Roman"/>
          <w:b/>
          <w:color w:val="auto"/>
          <w:spacing w:val="6"/>
          <w:sz w:val="32"/>
          <w:szCs w:val="32"/>
          <w:lang w:val="en-US" w:eastAsia="zh-CN"/>
        </w:rPr>
        <w:t>也要</w:t>
      </w:r>
      <w:r>
        <w:rPr>
          <w:rFonts w:hint="default" w:ascii="Times New Roman" w:hAnsi="Times New Roman" w:eastAsia="仿宋_GB2312" w:cs="Times New Roman"/>
          <w:b/>
          <w:color w:val="auto"/>
          <w:spacing w:val="6"/>
          <w:sz w:val="32"/>
          <w:szCs w:val="32"/>
        </w:rPr>
        <w:t>清醒地</w:t>
      </w:r>
      <w:r>
        <w:rPr>
          <w:rFonts w:hint="default" w:ascii="Times New Roman" w:hAnsi="Times New Roman" w:eastAsia="仿宋_GB2312" w:cs="Times New Roman"/>
          <w:b/>
          <w:color w:val="auto"/>
          <w:spacing w:val="6"/>
          <w:sz w:val="32"/>
          <w:szCs w:val="32"/>
          <w:lang w:val="en-US" w:eastAsia="zh-CN"/>
        </w:rPr>
        <w:t>看</w:t>
      </w:r>
      <w:r>
        <w:rPr>
          <w:rFonts w:hint="default" w:ascii="Times New Roman" w:hAnsi="Times New Roman" w:eastAsia="仿宋_GB2312" w:cs="Times New Roman"/>
          <w:b/>
          <w:color w:val="auto"/>
          <w:spacing w:val="6"/>
          <w:sz w:val="32"/>
          <w:szCs w:val="32"/>
        </w:rPr>
        <w:t>到，学院</w:t>
      </w:r>
      <w:r>
        <w:rPr>
          <w:rFonts w:hint="default" w:ascii="Times New Roman" w:hAnsi="Times New Roman" w:eastAsia="仿宋_GB2312" w:cs="Times New Roman"/>
          <w:b/>
          <w:color w:val="auto"/>
          <w:spacing w:val="6"/>
          <w:sz w:val="32"/>
          <w:szCs w:val="32"/>
          <w:lang w:val="en-US" w:eastAsia="zh-CN"/>
        </w:rPr>
        <w:t>许多方面</w:t>
      </w:r>
      <w:r>
        <w:rPr>
          <w:rFonts w:hint="default" w:ascii="Times New Roman" w:hAnsi="Times New Roman" w:eastAsia="仿宋_GB2312" w:cs="Times New Roman"/>
          <w:b/>
          <w:color w:val="auto"/>
          <w:spacing w:val="6"/>
          <w:sz w:val="32"/>
          <w:szCs w:val="32"/>
        </w:rPr>
        <w:t>工作还</w:t>
      </w:r>
      <w:r>
        <w:rPr>
          <w:rFonts w:hint="default" w:ascii="Times New Roman" w:hAnsi="Times New Roman" w:eastAsia="仿宋_GB2312" w:cs="Times New Roman"/>
          <w:b/>
          <w:color w:val="auto"/>
          <w:spacing w:val="6"/>
          <w:sz w:val="32"/>
          <w:szCs w:val="32"/>
          <w:lang w:val="en-US" w:eastAsia="zh-CN"/>
        </w:rPr>
        <w:t>有</w:t>
      </w:r>
      <w:r>
        <w:rPr>
          <w:rFonts w:hint="default" w:ascii="Times New Roman" w:hAnsi="Times New Roman" w:eastAsia="仿宋_GB2312" w:cs="Times New Roman"/>
          <w:b/>
          <w:color w:val="auto"/>
          <w:spacing w:val="6"/>
          <w:sz w:val="32"/>
          <w:szCs w:val="32"/>
        </w:rPr>
        <w:t>不足，主要是：高质量发展还不充分，重点领域改革</w:t>
      </w:r>
      <w:r>
        <w:rPr>
          <w:rFonts w:hint="default" w:ascii="Times New Roman" w:hAnsi="Times New Roman" w:eastAsia="仿宋_GB2312" w:cs="Times New Roman"/>
          <w:b/>
          <w:color w:val="auto"/>
          <w:spacing w:val="6"/>
          <w:sz w:val="32"/>
          <w:szCs w:val="32"/>
          <w:lang w:val="en-US" w:eastAsia="zh-CN"/>
        </w:rPr>
        <w:t>仍</w:t>
      </w:r>
      <w:r>
        <w:rPr>
          <w:rFonts w:hint="default" w:ascii="Times New Roman" w:hAnsi="Times New Roman" w:eastAsia="仿宋_GB2312" w:cs="Times New Roman"/>
          <w:b/>
          <w:color w:val="auto"/>
          <w:spacing w:val="6"/>
          <w:sz w:val="32"/>
          <w:szCs w:val="32"/>
        </w:rPr>
        <w:t>需</w:t>
      </w:r>
      <w:r>
        <w:rPr>
          <w:rFonts w:hint="default" w:ascii="Times New Roman" w:hAnsi="Times New Roman" w:eastAsia="仿宋_GB2312" w:cs="Times New Roman"/>
          <w:b/>
          <w:color w:val="auto"/>
          <w:spacing w:val="6"/>
          <w:sz w:val="32"/>
          <w:szCs w:val="32"/>
          <w:lang w:val="en-US" w:eastAsia="zh-CN"/>
        </w:rPr>
        <w:t>深化</w:t>
      </w:r>
      <w:r>
        <w:rPr>
          <w:rFonts w:hint="default" w:ascii="Times New Roman" w:hAnsi="Times New Roman" w:eastAsia="仿宋_GB2312" w:cs="Times New Roman"/>
          <w:b/>
          <w:color w:val="auto"/>
          <w:spacing w:val="6"/>
          <w:sz w:val="32"/>
          <w:szCs w:val="32"/>
        </w:rPr>
        <w:t>；特色化建设还需加大力度，特色优势还不够凸显；高层次人才引进培养的全链条工作机制还需优化，</w:t>
      </w:r>
      <w:r>
        <w:rPr>
          <w:rFonts w:hint="default" w:ascii="Times New Roman" w:hAnsi="Times New Roman" w:eastAsia="仿宋_GB2312" w:cs="Times New Roman"/>
          <w:b/>
          <w:color w:val="auto"/>
          <w:spacing w:val="6"/>
          <w:sz w:val="32"/>
          <w:szCs w:val="32"/>
          <w:lang w:val="en-US" w:eastAsia="zh-CN"/>
        </w:rPr>
        <w:t>学科带头人和</w:t>
      </w:r>
      <w:r>
        <w:rPr>
          <w:rFonts w:hint="default" w:ascii="Times New Roman" w:hAnsi="Times New Roman" w:eastAsia="仿宋_GB2312" w:cs="Times New Roman"/>
          <w:b/>
          <w:color w:val="auto"/>
          <w:spacing w:val="6"/>
          <w:sz w:val="32"/>
          <w:szCs w:val="32"/>
        </w:rPr>
        <w:t>青年博士培养</w:t>
      </w:r>
      <w:r>
        <w:rPr>
          <w:rFonts w:hint="default" w:ascii="Times New Roman" w:hAnsi="Times New Roman" w:eastAsia="仿宋_GB2312" w:cs="Times New Roman"/>
          <w:b/>
          <w:color w:val="auto"/>
          <w:spacing w:val="6"/>
          <w:sz w:val="32"/>
          <w:szCs w:val="32"/>
          <w:lang w:val="en-US" w:eastAsia="zh-CN"/>
        </w:rPr>
        <w:t>工作亟待</w:t>
      </w:r>
      <w:r>
        <w:rPr>
          <w:rFonts w:hint="default" w:ascii="Times New Roman" w:hAnsi="Times New Roman" w:eastAsia="仿宋_GB2312" w:cs="Times New Roman"/>
          <w:b/>
          <w:color w:val="auto"/>
          <w:spacing w:val="6"/>
          <w:sz w:val="32"/>
          <w:szCs w:val="32"/>
        </w:rPr>
        <w:t>加强；专业型</w:t>
      </w:r>
      <w:r>
        <w:rPr>
          <w:rFonts w:hint="default" w:ascii="Times New Roman" w:hAnsi="Times New Roman" w:eastAsia="仿宋_GB2312" w:cs="Times New Roman"/>
          <w:b/>
          <w:color w:val="auto"/>
          <w:spacing w:val="6"/>
          <w:sz w:val="32"/>
          <w:szCs w:val="32"/>
          <w:lang w:eastAsia="zh-CN"/>
        </w:rPr>
        <w:t>、</w:t>
      </w:r>
      <w:r>
        <w:rPr>
          <w:rFonts w:hint="default" w:ascii="Times New Roman" w:hAnsi="Times New Roman" w:eastAsia="仿宋_GB2312" w:cs="Times New Roman"/>
          <w:b/>
          <w:color w:val="auto"/>
          <w:spacing w:val="6"/>
          <w:sz w:val="32"/>
          <w:szCs w:val="32"/>
        </w:rPr>
        <w:t>实战型公安人才培养</w:t>
      </w:r>
      <w:r>
        <w:rPr>
          <w:rFonts w:hint="default" w:ascii="Times New Roman" w:hAnsi="Times New Roman" w:eastAsia="仿宋_GB2312" w:cs="Times New Roman"/>
          <w:b/>
          <w:color w:val="auto"/>
          <w:spacing w:val="6"/>
          <w:sz w:val="32"/>
          <w:szCs w:val="32"/>
          <w:lang w:val="en-US" w:eastAsia="zh-CN"/>
        </w:rPr>
        <w:t>能力仍有不足</w:t>
      </w:r>
      <w:r>
        <w:rPr>
          <w:rFonts w:hint="default" w:ascii="Times New Roman" w:hAnsi="Times New Roman" w:eastAsia="仿宋_GB2312" w:cs="Times New Roman"/>
          <w:b/>
          <w:color w:val="auto"/>
          <w:spacing w:val="6"/>
          <w:sz w:val="32"/>
          <w:szCs w:val="32"/>
        </w:rPr>
        <w:t>，</w:t>
      </w:r>
      <w:r>
        <w:rPr>
          <w:rFonts w:hint="default" w:ascii="Times New Roman" w:hAnsi="Times New Roman" w:eastAsia="仿宋_GB2312" w:cs="Times New Roman"/>
          <w:b/>
          <w:color w:val="auto"/>
          <w:spacing w:val="6"/>
          <w:sz w:val="32"/>
          <w:szCs w:val="32"/>
          <w:lang w:val="en-US" w:eastAsia="zh-CN"/>
        </w:rPr>
        <w:t>现代</w:t>
      </w:r>
      <w:r>
        <w:rPr>
          <w:rFonts w:hint="default" w:ascii="Times New Roman" w:hAnsi="Times New Roman" w:eastAsia="仿宋_GB2312" w:cs="Times New Roman"/>
          <w:b/>
          <w:color w:val="auto"/>
          <w:spacing w:val="6"/>
          <w:sz w:val="32"/>
          <w:szCs w:val="32"/>
        </w:rPr>
        <w:t>警务研究和</w:t>
      </w:r>
      <w:r>
        <w:rPr>
          <w:rFonts w:hint="default" w:ascii="Times New Roman" w:hAnsi="Times New Roman" w:eastAsia="仿宋_GB2312" w:cs="Times New Roman"/>
          <w:b/>
          <w:color w:val="auto"/>
          <w:spacing w:val="6"/>
          <w:sz w:val="32"/>
          <w:szCs w:val="32"/>
          <w:lang w:val="en-US" w:eastAsia="zh-CN"/>
        </w:rPr>
        <w:t>公安</w:t>
      </w:r>
      <w:r>
        <w:rPr>
          <w:rFonts w:hint="default" w:ascii="Times New Roman" w:hAnsi="Times New Roman" w:eastAsia="仿宋_GB2312" w:cs="Times New Roman"/>
          <w:b/>
          <w:color w:val="auto"/>
          <w:spacing w:val="6"/>
          <w:sz w:val="32"/>
          <w:szCs w:val="32"/>
        </w:rPr>
        <w:t>科技创新</w:t>
      </w:r>
      <w:r>
        <w:rPr>
          <w:rFonts w:hint="default" w:ascii="Times New Roman" w:hAnsi="Times New Roman" w:eastAsia="仿宋_GB2312" w:cs="Times New Roman"/>
          <w:b/>
          <w:color w:val="auto"/>
          <w:spacing w:val="6"/>
          <w:sz w:val="32"/>
          <w:szCs w:val="32"/>
          <w:lang w:val="en-US" w:eastAsia="zh-CN"/>
        </w:rPr>
        <w:t>的组织化程度仍需增强</w:t>
      </w:r>
      <w:r>
        <w:rPr>
          <w:rFonts w:hint="default" w:ascii="Times New Roman" w:hAnsi="Times New Roman" w:eastAsia="仿宋_GB2312" w:cs="Times New Roman"/>
          <w:b/>
          <w:color w:val="auto"/>
          <w:spacing w:val="6"/>
          <w:sz w:val="32"/>
          <w:szCs w:val="32"/>
        </w:rPr>
        <w:t>，等等。对此，我们一定要高度重视，采取有力措施，切实加以解决。</w:t>
      </w:r>
    </w:p>
    <w:p>
      <w:pPr>
        <w:keepNext w:val="0"/>
        <w:keepLines w:val="0"/>
        <w:pageBreakBefore w:val="0"/>
        <w:widowControl w:val="0"/>
        <w:kinsoku/>
        <w:wordWrap/>
        <w:overflowPunct/>
        <w:topLinePunct w:val="0"/>
        <w:autoSpaceDE/>
        <w:autoSpaceDN/>
        <w:bidi w:val="0"/>
        <w:adjustRightInd/>
        <w:snapToGrid w:val="0"/>
        <w:spacing w:line="560" w:lineRule="exact"/>
        <w:ind w:firstLine="667" w:firstLineChars="200"/>
        <w:contextualSpacing/>
        <w:textAlignment w:val="auto"/>
        <w:rPr>
          <w:rFonts w:hint="default" w:ascii="Times New Roman" w:hAnsi="Times New Roman" w:eastAsia="仿宋_GB2312" w:cs="Times New Roman"/>
          <w:b/>
          <w:color w:val="auto"/>
          <w:spacing w:val="6"/>
          <w:sz w:val="32"/>
          <w:szCs w:val="32"/>
        </w:rPr>
      </w:pPr>
    </w:p>
    <w:p>
      <w:pPr>
        <w:keepNext w:val="0"/>
        <w:keepLines w:val="0"/>
        <w:pageBreakBefore w:val="0"/>
        <w:widowControl w:val="0"/>
        <w:kinsoku/>
        <w:wordWrap/>
        <w:topLinePunct w:val="0"/>
        <w:autoSpaceDE/>
        <w:autoSpaceDN/>
        <w:bidi w:val="0"/>
        <w:spacing w:line="560" w:lineRule="exact"/>
        <w:jc w:val="center"/>
        <w:textAlignment w:val="auto"/>
        <w:rPr>
          <w:rFonts w:hint="default" w:ascii="Times New Roman" w:hAnsi="Times New Roman" w:eastAsia="黑体" w:cs="Times New Roman"/>
          <w:b/>
          <w:color w:val="auto"/>
          <w:spacing w:val="6"/>
          <w:sz w:val="32"/>
          <w:szCs w:val="32"/>
        </w:rPr>
      </w:pPr>
      <w:r>
        <w:rPr>
          <w:rFonts w:hint="default" w:ascii="Times New Roman" w:hAnsi="Times New Roman" w:eastAsia="黑体" w:cs="Times New Roman"/>
          <w:b/>
          <w:color w:val="auto"/>
          <w:spacing w:val="6"/>
          <w:sz w:val="32"/>
          <w:szCs w:val="32"/>
        </w:rPr>
        <w:t>二、2023年工作目标和任务</w:t>
      </w:r>
    </w:p>
    <w:p>
      <w:pPr>
        <w:keepNext w:val="0"/>
        <w:keepLines w:val="0"/>
        <w:pageBreakBefore w:val="0"/>
        <w:widowControl w:val="0"/>
        <w:kinsoku/>
        <w:wordWrap/>
        <w:overflowPunct w:val="0"/>
        <w:topLinePunct w:val="0"/>
        <w:autoSpaceDE/>
        <w:autoSpaceDN/>
        <w:bidi w:val="0"/>
        <w:adjustRightInd/>
        <w:snapToGrid/>
        <w:spacing w:line="560" w:lineRule="exact"/>
        <w:ind w:firstLine="667" w:firstLineChars="200"/>
        <w:textAlignment w:val="auto"/>
        <w:rPr>
          <w:rFonts w:hint="default" w:ascii="Times New Roman" w:hAnsi="Times New Roman" w:eastAsia="仿宋_GB2312" w:cs="Times New Roman"/>
          <w:b/>
          <w:color w:val="auto"/>
          <w:spacing w:val="6"/>
          <w:sz w:val="32"/>
          <w:szCs w:val="32"/>
        </w:rPr>
      </w:pPr>
    </w:p>
    <w:p>
      <w:pPr>
        <w:keepNext w:val="0"/>
        <w:keepLines w:val="0"/>
        <w:pageBreakBefore w:val="0"/>
        <w:widowControl w:val="0"/>
        <w:kinsoku/>
        <w:wordWrap/>
        <w:overflowPunct w:val="0"/>
        <w:topLinePunct w:val="0"/>
        <w:autoSpaceDE/>
        <w:autoSpaceDN/>
        <w:bidi w:val="0"/>
        <w:spacing w:line="560" w:lineRule="exact"/>
        <w:ind w:firstLine="667" w:firstLineChars="200"/>
        <w:textAlignment w:val="auto"/>
        <w:rPr>
          <w:rFonts w:hint="default" w:ascii="Times New Roman" w:hAnsi="Times New Roman" w:eastAsia="仿宋_GB2312" w:cs="Times New Roman"/>
          <w:b/>
          <w:color w:val="auto"/>
          <w:spacing w:val="6"/>
          <w:sz w:val="32"/>
          <w:szCs w:val="32"/>
        </w:rPr>
      </w:pPr>
      <w:r>
        <w:rPr>
          <w:rFonts w:hint="default" w:ascii="Times New Roman" w:hAnsi="Times New Roman" w:eastAsia="仿宋_GB2312" w:cs="Times New Roman"/>
          <w:b/>
          <w:color w:val="auto"/>
          <w:spacing w:val="6"/>
          <w:sz w:val="32"/>
          <w:szCs w:val="32"/>
        </w:rPr>
        <w:t>各位代表、同志们，2023年是全面贯彻</w:t>
      </w:r>
      <w:r>
        <w:rPr>
          <w:rFonts w:hint="default" w:ascii="Times New Roman" w:hAnsi="Times New Roman" w:eastAsia="仿宋_GB2312" w:cs="Times New Roman"/>
          <w:b/>
          <w:color w:val="auto"/>
          <w:spacing w:val="6"/>
          <w:sz w:val="32"/>
          <w:szCs w:val="32"/>
          <w:lang w:val="en-US" w:eastAsia="zh-CN"/>
        </w:rPr>
        <w:t>落实</w:t>
      </w:r>
      <w:r>
        <w:rPr>
          <w:rFonts w:hint="default" w:ascii="Times New Roman" w:hAnsi="Times New Roman" w:eastAsia="仿宋_GB2312" w:cs="Times New Roman"/>
          <w:b/>
          <w:color w:val="auto"/>
          <w:spacing w:val="6"/>
          <w:sz w:val="32"/>
          <w:szCs w:val="32"/>
        </w:rPr>
        <w:t>党的二十大精神的开局之年，是实施“十四五”规划承前启后的重要一年，是</w:t>
      </w:r>
      <w:r>
        <w:rPr>
          <w:rFonts w:hint="default" w:ascii="Times New Roman" w:hAnsi="Times New Roman" w:eastAsia="仿宋_GB2312" w:cs="Times New Roman"/>
          <w:b/>
          <w:color w:val="auto"/>
          <w:spacing w:val="6"/>
          <w:sz w:val="32"/>
          <w:szCs w:val="32"/>
          <w:lang w:val="en-US" w:eastAsia="zh-CN"/>
        </w:rPr>
        <w:t>全面落实</w:t>
      </w:r>
      <w:r>
        <w:rPr>
          <w:rFonts w:hint="default" w:ascii="Times New Roman" w:hAnsi="Times New Roman" w:eastAsia="仿宋_GB2312" w:cs="Times New Roman"/>
          <w:b/>
          <w:color w:val="auto"/>
          <w:spacing w:val="6"/>
          <w:sz w:val="32"/>
          <w:szCs w:val="32"/>
        </w:rPr>
        <w:t>学院第三次党代会目标任务</w:t>
      </w:r>
      <w:r>
        <w:rPr>
          <w:rFonts w:hint="default" w:ascii="Times New Roman" w:hAnsi="Times New Roman" w:eastAsia="仿宋_GB2312" w:cs="Times New Roman"/>
          <w:b/>
          <w:color w:val="auto"/>
          <w:spacing w:val="6"/>
          <w:sz w:val="32"/>
          <w:szCs w:val="32"/>
          <w:lang w:val="en-US" w:eastAsia="zh-CN"/>
        </w:rPr>
        <w:t>的</w:t>
      </w:r>
      <w:r>
        <w:rPr>
          <w:rFonts w:hint="default" w:ascii="Times New Roman" w:hAnsi="Times New Roman" w:eastAsia="仿宋_GB2312" w:cs="Times New Roman"/>
          <w:b/>
          <w:color w:val="auto"/>
          <w:spacing w:val="6"/>
          <w:sz w:val="32"/>
          <w:szCs w:val="32"/>
        </w:rPr>
        <w:t>收官之年。</w:t>
      </w:r>
      <w:r>
        <w:rPr>
          <w:rFonts w:hint="default" w:ascii="Times New Roman" w:hAnsi="Times New Roman" w:eastAsia="仿宋_GB2312" w:cs="Times New Roman"/>
          <w:b/>
          <w:color w:val="auto"/>
          <w:spacing w:val="6"/>
          <w:sz w:val="32"/>
          <w:szCs w:val="32"/>
          <w:lang w:val="en-US" w:eastAsia="zh-CN"/>
        </w:rPr>
        <w:t>再过三个月，我们</w:t>
      </w:r>
      <w:r>
        <w:rPr>
          <w:rFonts w:hint="default" w:ascii="Times New Roman" w:hAnsi="Times New Roman" w:eastAsia="仿宋_GB2312" w:cs="Times New Roman"/>
          <w:b/>
          <w:color w:val="auto"/>
          <w:spacing w:val="6"/>
          <w:sz w:val="32"/>
          <w:szCs w:val="32"/>
        </w:rPr>
        <w:t>还将</w:t>
      </w:r>
      <w:r>
        <w:rPr>
          <w:rFonts w:hint="default" w:ascii="Times New Roman" w:hAnsi="Times New Roman" w:eastAsia="仿宋_GB2312" w:cs="Times New Roman"/>
          <w:b/>
          <w:color w:val="auto"/>
          <w:spacing w:val="6"/>
          <w:sz w:val="32"/>
          <w:szCs w:val="32"/>
          <w:lang w:val="en-US" w:eastAsia="zh-CN"/>
        </w:rPr>
        <w:t>隆重</w:t>
      </w:r>
      <w:r>
        <w:rPr>
          <w:rFonts w:hint="default" w:ascii="Times New Roman" w:hAnsi="Times New Roman" w:eastAsia="仿宋_GB2312" w:cs="Times New Roman"/>
          <w:b/>
          <w:color w:val="auto"/>
          <w:spacing w:val="6"/>
          <w:sz w:val="32"/>
          <w:szCs w:val="32"/>
        </w:rPr>
        <w:t>召开第四次党代会，</w:t>
      </w:r>
      <w:r>
        <w:rPr>
          <w:rFonts w:hint="default" w:ascii="Times New Roman" w:hAnsi="Times New Roman" w:eastAsia="仿宋_GB2312" w:cs="Times New Roman"/>
          <w:b/>
          <w:color w:val="auto"/>
          <w:spacing w:val="6"/>
          <w:sz w:val="32"/>
          <w:szCs w:val="32"/>
          <w:lang w:val="en-US" w:eastAsia="zh-CN"/>
        </w:rPr>
        <w:t>全面谋划安排</w:t>
      </w:r>
      <w:r>
        <w:rPr>
          <w:rFonts w:hint="default" w:ascii="Times New Roman" w:hAnsi="Times New Roman" w:eastAsia="仿宋_GB2312" w:cs="Times New Roman"/>
          <w:b/>
          <w:color w:val="auto"/>
          <w:spacing w:val="6"/>
          <w:sz w:val="32"/>
          <w:szCs w:val="32"/>
        </w:rPr>
        <w:t>未来五年乃至更长时期</w:t>
      </w:r>
      <w:r>
        <w:rPr>
          <w:rFonts w:hint="default" w:ascii="Times New Roman" w:hAnsi="Times New Roman" w:eastAsia="仿宋_GB2312" w:cs="Times New Roman"/>
          <w:b/>
          <w:color w:val="auto"/>
          <w:spacing w:val="6"/>
          <w:sz w:val="32"/>
          <w:szCs w:val="32"/>
          <w:lang w:val="en-US" w:eastAsia="zh-CN"/>
        </w:rPr>
        <w:t>的建设发展总体目标、主要思路、战略任务</w:t>
      </w:r>
      <w:r>
        <w:rPr>
          <w:rFonts w:hint="default" w:ascii="Times New Roman" w:hAnsi="Times New Roman" w:eastAsia="仿宋_GB2312" w:cs="Times New Roman"/>
          <w:b/>
          <w:color w:val="auto"/>
          <w:spacing w:val="6"/>
          <w:sz w:val="32"/>
          <w:szCs w:val="32"/>
        </w:rPr>
        <w:t>。做好今年学院工作，意义重大、任务艰巨、使命光荣。</w:t>
      </w:r>
    </w:p>
    <w:p>
      <w:pPr>
        <w:keepNext w:val="0"/>
        <w:keepLines w:val="0"/>
        <w:pageBreakBefore w:val="0"/>
        <w:widowControl w:val="0"/>
        <w:kinsoku/>
        <w:wordWrap/>
        <w:overflowPunct w:val="0"/>
        <w:topLinePunct w:val="0"/>
        <w:autoSpaceDE/>
        <w:autoSpaceDN/>
        <w:bidi w:val="0"/>
        <w:spacing w:line="560" w:lineRule="exact"/>
        <w:ind w:firstLine="667" w:firstLineChars="200"/>
        <w:textAlignment w:val="auto"/>
        <w:rPr>
          <w:rFonts w:hint="default" w:ascii="Times New Roman" w:hAnsi="Times New Roman" w:eastAsia="仿宋_GB2312" w:cs="Times New Roman"/>
          <w:b/>
          <w:color w:val="auto"/>
          <w:spacing w:val="6"/>
          <w:sz w:val="32"/>
          <w:szCs w:val="32"/>
          <w:lang w:val="en-US"/>
        </w:rPr>
      </w:pPr>
      <w:r>
        <w:rPr>
          <w:rFonts w:hint="default" w:ascii="Times New Roman" w:hAnsi="Times New Roman" w:eastAsia="仿宋_GB2312" w:cs="Times New Roman"/>
          <w:b/>
          <w:color w:val="auto"/>
          <w:spacing w:val="6"/>
          <w:sz w:val="32"/>
          <w:szCs w:val="32"/>
        </w:rPr>
        <w:t>党的二十大擘画了全面建设社会主义现代化国家的宏伟蓝图，突出强调教育、科技、人才是全面建设社会主义现代化国家的基础性、战略性支撑，“三位一体”部署实施科教兴国战略、人才强国战略、创新驱动发展战略。江苏省委明确提出在新征程上全面推进中国式现代化江苏新实践，努力“走在前、挑大梁、多作贡献”，更好“扛起新使命、谱写新篇章”。公安部</w:t>
      </w:r>
      <w:r>
        <w:rPr>
          <w:rFonts w:hint="default" w:ascii="Times New Roman" w:hAnsi="Times New Roman" w:eastAsia="仿宋_GB2312" w:cs="Times New Roman"/>
          <w:b/>
          <w:color w:val="auto"/>
          <w:spacing w:val="6"/>
          <w:sz w:val="32"/>
          <w:szCs w:val="32"/>
          <w:lang w:val="en-US" w:eastAsia="zh-CN"/>
        </w:rPr>
        <w:t>党委着眼</w:t>
      </w:r>
      <w:r>
        <w:rPr>
          <w:rFonts w:hint="default" w:ascii="Times New Roman" w:hAnsi="Times New Roman" w:eastAsia="仿宋_GB2312" w:cs="Times New Roman"/>
          <w:b/>
          <w:color w:val="auto"/>
          <w:spacing w:val="6"/>
          <w:sz w:val="32"/>
          <w:szCs w:val="32"/>
        </w:rPr>
        <w:t>推进公安工作现代化，对统筹规划公安高等教育布局作出</w:t>
      </w:r>
      <w:r>
        <w:rPr>
          <w:rFonts w:hint="default" w:ascii="Times New Roman" w:hAnsi="Times New Roman" w:eastAsia="仿宋_GB2312" w:cs="Times New Roman"/>
          <w:b/>
          <w:color w:val="auto"/>
          <w:spacing w:val="6"/>
          <w:sz w:val="32"/>
          <w:szCs w:val="32"/>
          <w:lang w:val="en-US" w:eastAsia="zh-CN"/>
        </w:rPr>
        <w:t>部署</w:t>
      </w:r>
      <w:r>
        <w:rPr>
          <w:rFonts w:hint="default" w:ascii="Times New Roman" w:hAnsi="Times New Roman" w:eastAsia="仿宋_GB2312" w:cs="Times New Roman"/>
          <w:b/>
          <w:color w:val="auto"/>
          <w:spacing w:val="6"/>
          <w:sz w:val="32"/>
          <w:szCs w:val="32"/>
        </w:rPr>
        <w:t>，为公安院校</w:t>
      </w:r>
      <w:r>
        <w:rPr>
          <w:rFonts w:hint="default" w:ascii="Times New Roman" w:hAnsi="Times New Roman" w:eastAsia="仿宋_GB2312" w:cs="Times New Roman"/>
          <w:b/>
          <w:color w:val="auto"/>
          <w:spacing w:val="6"/>
          <w:sz w:val="32"/>
          <w:szCs w:val="32"/>
          <w:lang w:val="en-US" w:eastAsia="zh-CN"/>
        </w:rPr>
        <w:t>建设</w:t>
      </w:r>
      <w:r>
        <w:rPr>
          <w:rFonts w:hint="default" w:ascii="Times New Roman" w:hAnsi="Times New Roman" w:eastAsia="仿宋_GB2312" w:cs="Times New Roman"/>
          <w:b/>
          <w:color w:val="auto"/>
          <w:spacing w:val="6"/>
          <w:sz w:val="32"/>
          <w:szCs w:val="32"/>
        </w:rPr>
        <w:t>发展</w:t>
      </w:r>
      <w:r>
        <w:rPr>
          <w:rFonts w:hint="default" w:ascii="Times New Roman" w:hAnsi="Times New Roman" w:eastAsia="仿宋_GB2312" w:cs="Times New Roman"/>
          <w:b/>
          <w:color w:val="auto"/>
          <w:spacing w:val="6"/>
          <w:sz w:val="32"/>
          <w:szCs w:val="32"/>
          <w:lang w:val="en-US" w:eastAsia="zh-CN"/>
        </w:rPr>
        <w:t>创造了新机遇、提出了新要求。在今年2月1日召开的全省公安局长会上，</w:t>
      </w:r>
      <w:r>
        <w:rPr>
          <w:rFonts w:hint="default" w:ascii="Times New Roman" w:hAnsi="Times New Roman" w:eastAsia="仿宋_GB2312" w:cs="Times New Roman"/>
          <w:b/>
          <w:color w:val="auto"/>
          <w:spacing w:val="6"/>
          <w:sz w:val="32"/>
          <w:szCs w:val="32"/>
        </w:rPr>
        <w:t>省公安厅党委</w:t>
      </w:r>
      <w:r>
        <w:rPr>
          <w:rFonts w:hint="default" w:ascii="Times New Roman" w:hAnsi="Times New Roman" w:eastAsia="仿宋_GB2312" w:cs="Times New Roman"/>
          <w:b/>
          <w:color w:val="auto"/>
          <w:spacing w:val="6"/>
          <w:sz w:val="32"/>
          <w:szCs w:val="32"/>
          <w:lang w:val="en-US" w:eastAsia="zh-CN"/>
        </w:rPr>
        <w:t>对2023年和今后一个时期全省公安工作作出部署，描绘了</w:t>
      </w:r>
      <w:r>
        <w:rPr>
          <w:rFonts w:hint="default" w:ascii="Times New Roman" w:hAnsi="Times New Roman" w:eastAsia="仿宋_GB2312" w:cs="Times New Roman"/>
          <w:b/>
          <w:color w:val="auto"/>
          <w:spacing w:val="6"/>
          <w:sz w:val="32"/>
          <w:szCs w:val="32"/>
        </w:rPr>
        <w:t>奋力推进江苏公安工作现代化</w:t>
      </w:r>
      <w:r>
        <w:rPr>
          <w:rFonts w:hint="default" w:ascii="Times New Roman" w:hAnsi="Times New Roman" w:eastAsia="仿宋_GB2312" w:cs="Times New Roman"/>
          <w:b/>
          <w:color w:val="auto"/>
          <w:spacing w:val="6"/>
          <w:sz w:val="32"/>
          <w:szCs w:val="32"/>
          <w:lang w:val="en-US" w:eastAsia="zh-CN"/>
        </w:rPr>
        <w:t>的发展蓝图</w:t>
      </w:r>
      <w:r>
        <w:rPr>
          <w:rFonts w:hint="default" w:ascii="Times New Roman" w:hAnsi="Times New Roman" w:eastAsia="仿宋_GB2312" w:cs="Times New Roman"/>
          <w:b/>
          <w:color w:val="auto"/>
          <w:spacing w:val="6"/>
          <w:sz w:val="32"/>
          <w:szCs w:val="32"/>
        </w:rPr>
        <w:t>，并对学院今年工作提出</w:t>
      </w:r>
      <w:r>
        <w:rPr>
          <w:rFonts w:hint="default" w:ascii="Times New Roman" w:hAnsi="Times New Roman" w:eastAsia="仿宋_GB2312" w:cs="Times New Roman"/>
          <w:b/>
          <w:color w:val="auto"/>
          <w:spacing w:val="6"/>
          <w:sz w:val="32"/>
          <w:szCs w:val="32"/>
          <w:lang w:val="en-US" w:eastAsia="zh-CN"/>
        </w:rPr>
        <w:t>明确</w:t>
      </w:r>
      <w:r>
        <w:rPr>
          <w:rFonts w:hint="default" w:ascii="Times New Roman" w:hAnsi="Times New Roman" w:eastAsia="仿宋_GB2312" w:cs="Times New Roman"/>
          <w:b/>
          <w:color w:val="auto"/>
          <w:spacing w:val="6"/>
          <w:sz w:val="32"/>
          <w:szCs w:val="32"/>
        </w:rPr>
        <w:t>要求，强调</w:t>
      </w:r>
      <w:r>
        <w:rPr>
          <w:rFonts w:hint="default" w:ascii="Times New Roman" w:hAnsi="Times New Roman" w:eastAsia="黑体" w:cs="Times New Roman"/>
          <w:b/>
          <w:color w:val="auto"/>
          <w:spacing w:val="6"/>
          <w:sz w:val="32"/>
          <w:szCs w:val="32"/>
        </w:rPr>
        <w:t>“</w:t>
      </w:r>
      <w:r>
        <w:rPr>
          <w:rFonts w:hint="default" w:ascii="Times New Roman" w:hAnsi="Times New Roman" w:eastAsia="黑体" w:cs="Times New Roman"/>
          <w:b/>
          <w:color w:val="auto"/>
          <w:spacing w:val="6"/>
          <w:sz w:val="32"/>
          <w:szCs w:val="32"/>
          <w:lang w:val="en-US" w:eastAsia="zh-CN"/>
        </w:rPr>
        <w:t>要聚焦预备警官培育，按照‘科学规划、主动引导、按需培养、精准输送’的要求，结合公安机关所需、实战所需、学生特长，统筹考虑、综合施策，深入推进江苏警官学院政治建设和实战化教学改革；要抓好源头培育，新生一入学就要作为公安队伍的一员来看待，强化警察意识养成、实战本领训练和紧缺人才培养；要优化‘教学练战’一体化人才培养模式，调动全省的实战教学资源给予有力支撑服务，推动警种部门主官、专家、英模进课堂、讲主业、讲规范，警院和厅机关相关警种部门要主动对接共建，各地都要主动提供必要的资源平台，共同为全省公安机关培养输送更多专业型、实战型后备人才</w:t>
      </w:r>
      <w:r>
        <w:rPr>
          <w:rFonts w:hint="default" w:ascii="Times New Roman" w:hAnsi="Times New Roman" w:eastAsia="黑体" w:cs="Times New Roman"/>
          <w:b/>
          <w:color w:val="auto"/>
          <w:spacing w:val="6"/>
          <w:sz w:val="32"/>
          <w:szCs w:val="32"/>
        </w:rPr>
        <w:t>”</w:t>
      </w:r>
      <w:r>
        <w:rPr>
          <w:rFonts w:hint="default" w:ascii="Times New Roman" w:hAnsi="Times New Roman" w:eastAsia="仿宋_GB2312" w:cs="Times New Roman"/>
          <w:b/>
          <w:color w:val="auto"/>
          <w:spacing w:val="6"/>
          <w:sz w:val="32"/>
          <w:szCs w:val="32"/>
          <w:lang w:val="en-US" w:eastAsia="zh-CN"/>
        </w:rPr>
        <w:t>。对中央、省部和省公安厅党委部署要求，我们要认真学习领会、坚决贯彻落实。</w:t>
      </w:r>
    </w:p>
    <w:p>
      <w:pPr>
        <w:keepNext w:val="0"/>
        <w:keepLines w:val="0"/>
        <w:pageBreakBefore w:val="0"/>
        <w:widowControl w:val="0"/>
        <w:kinsoku/>
        <w:wordWrap/>
        <w:topLinePunct w:val="0"/>
        <w:autoSpaceDE/>
        <w:autoSpaceDN/>
        <w:bidi w:val="0"/>
        <w:snapToGrid w:val="0"/>
        <w:spacing w:line="560" w:lineRule="exact"/>
        <w:ind w:firstLine="653" w:firstLineChars="196"/>
        <w:contextualSpacing/>
        <w:textAlignment w:val="auto"/>
        <w:rPr>
          <w:rFonts w:hint="default" w:ascii="Times New Roman" w:hAnsi="Times New Roman" w:eastAsia="仿宋_GB2312" w:cs="Times New Roman"/>
          <w:b/>
          <w:color w:val="auto"/>
          <w:sz w:val="32"/>
          <w:szCs w:val="32"/>
        </w:rPr>
      </w:pPr>
      <w:r>
        <w:rPr>
          <w:rFonts w:hint="default" w:ascii="Times New Roman" w:hAnsi="Times New Roman" w:eastAsia="黑体" w:cs="Times New Roman"/>
          <w:b/>
          <w:color w:val="auto"/>
          <w:spacing w:val="6"/>
          <w:sz w:val="32"/>
          <w:szCs w:val="32"/>
        </w:rPr>
        <w:t>2023年学院工作的总体思路是：</w:t>
      </w:r>
      <w:r>
        <w:rPr>
          <w:rFonts w:hint="default" w:ascii="Times New Roman" w:hAnsi="Times New Roman" w:eastAsia="仿宋_GB2312" w:cs="Times New Roman"/>
          <w:b/>
          <w:color w:val="auto"/>
          <w:spacing w:val="6"/>
          <w:sz w:val="32"/>
          <w:szCs w:val="32"/>
        </w:rPr>
        <w:t>坚持以习近平新时代中国特色社会主义思想为指导，全面学习</w:t>
      </w:r>
      <w:r>
        <w:rPr>
          <w:rFonts w:hint="default" w:ascii="Times New Roman" w:hAnsi="Times New Roman" w:eastAsia="仿宋_GB2312" w:cs="Times New Roman"/>
          <w:b/>
          <w:color w:val="auto"/>
          <w:spacing w:val="6"/>
          <w:sz w:val="32"/>
          <w:szCs w:val="32"/>
          <w:lang w:val="en-US" w:eastAsia="zh-CN"/>
        </w:rPr>
        <w:t>贯彻</w:t>
      </w:r>
      <w:r>
        <w:rPr>
          <w:rFonts w:hint="default" w:ascii="Times New Roman" w:hAnsi="Times New Roman" w:eastAsia="仿宋_GB2312" w:cs="Times New Roman"/>
          <w:b/>
          <w:color w:val="auto"/>
          <w:spacing w:val="6"/>
          <w:sz w:val="32"/>
          <w:szCs w:val="32"/>
        </w:rPr>
        <w:t>党的二十大精神，深刻领悟“两个确立”的决定性意义，增强“四个意识”、坚定“四个自信”、做到“两个维护”，聚焦立德树人、铸魂育警根本任务，以谋划推进江苏公安高等教育现代化为</w:t>
      </w:r>
      <w:r>
        <w:rPr>
          <w:rFonts w:hint="default" w:ascii="Times New Roman" w:hAnsi="Times New Roman" w:eastAsia="仿宋_GB2312" w:cs="Times New Roman"/>
          <w:b/>
          <w:color w:val="auto"/>
          <w:spacing w:val="6"/>
          <w:sz w:val="32"/>
          <w:szCs w:val="32"/>
          <w:lang w:val="en-US" w:eastAsia="zh-CN"/>
        </w:rPr>
        <w:t>主题</w:t>
      </w:r>
      <w:r>
        <w:rPr>
          <w:rFonts w:hint="default" w:ascii="Times New Roman" w:hAnsi="Times New Roman" w:eastAsia="仿宋_GB2312" w:cs="Times New Roman"/>
          <w:b/>
          <w:color w:val="auto"/>
          <w:spacing w:val="6"/>
          <w:sz w:val="32"/>
          <w:szCs w:val="32"/>
        </w:rPr>
        <w:t>主线，</w:t>
      </w:r>
      <w:r>
        <w:rPr>
          <w:rFonts w:hint="default" w:ascii="Times New Roman" w:hAnsi="Times New Roman" w:eastAsia="仿宋_GB2312" w:cs="Times New Roman"/>
          <w:b/>
          <w:color w:val="auto"/>
          <w:spacing w:val="6"/>
          <w:sz w:val="32"/>
          <w:szCs w:val="32"/>
          <w:lang w:val="en-US" w:eastAsia="zh-CN"/>
        </w:rPr>
        <w:t>以深化政治建设和实战化教学改革为重中之重，</w:t>
      </w:r>
      <w:r>
        <w:rPr>
          <w:rFonts w:hint="eastAsia" w:ascii="Times New Roman" w:hAnsi="Times New Roman" w:eastAsia="仿宋_GB2312" w:cs="Times New Roman"/>
          <w:b/>
          <w:color w:val="auto"/>
          <w:spacing w:val="6"/>
          <w:sz w:val="32"/>
          <w:szCs w:val="32"/>
          <w:lang w:val="en-US" w:eastAsia="zh-CN"/>
        </w:rPr>
        <w:t>以推进“五个一批项目”和“六个方面特色化”建设为关键抓手，以建设专业化高素质过硬队伍为关键支撑，</w:t>
      </w:r>
      <w:r>
        <w:rPr>
          <w:rFonts w:hint="default" w:ascii="Times New Roman" w:hAnsi="Times New Roman" w:eastAsia="仿宋_GB2312" w:cs="Times New Roman"/>
          <w:b/>
          <w:color w:val="auto"/>
          <w:spacing w:val="6"/>
          <w:sz w:val="32"/>
          <w:szCs w:val="32"/>
        </w:rPr>
        <w:t>更好统筹疫情防控和教育教学，更好统筹事业发展和校园安全，</w:t>
      </w:r>
      <w:r>
        <w:rPr>
          <w:rFonts w:hint="eastAsia" w:ascii="Times New Roman" w:hAnsi="Times New Roman" w:eastAsia="仿宋_GB2312" w:cs="Times New Roman"/>
          <w:b/>
          <w:color w:val="auto"/>
          <w:spacing w:val="6"/>
          <w:sz w:val="32"/>
          <w:szCs w:val="32"/>
          <w:lang w:val="en-US" w:eastAsia="zh-CN"/>
        </w:rPr>
        <w:t>更大力度</w:t>
      </w:r>
      <w:r>
        <w:rPr>
          <w:rFonts w:hint="default" w:ascii="Times New Roman" w:hAnsi="Times New Roman" w:eastAsia="仿宋_GB2312" w:cs="Times New Roman"/>
          <w:b/>
          <w:color w:val="auto"/>
          <w:spacing w:val="6"/>
          <w:sz w:val="32"/>
          <w:szCs w:val="32"/>
        </w:rPr>
        <w:t>推动内涵式特色化高质量发展，</w:t>
      </w:r>
      <w:r>
        <w:rPr>
          <w:rFonts w:hint="default" w:ascii="Times New Roman" w:hAnsi="Times New Roman" w:eastAsia="仿宋_GB2312" w:cs="Times New Roman"/>
          <w:b/>
          <w:color w:val="auto"/>
          <w:sz w:val="32"/>
          <w:szCs w:val="32"/>
        </w:rPr>
        <w:t>为</w:t>
      </w:r>
      <w:r>
        <w:rPr>
          <w:rFonts w:hint="default" w:ascii="Times New Roman" w:hAnsi="Times New Roman" w:eastAsia="仿宋_GB2312" w:cs="Times New Roman"/>
          <w:b/>
          <w:color w:val="auto"/>
          <w:sz w:val="32"/>
          <w:szCs w:val="32"/>
          <w:lang w:val="en-US" w:eastAsia="zh-CN"/>
        </w:rPr>
        <w:t>奋力推进</w:t>
      </w:r>
      <w:r>
        <w:rPr>
          <w:rFonts w:hint="default" w:ascii="Times New Roman" w:hAnsi="Times New Roman" w:eastAsia="仿宋_GB2312" w:cs="Times New Roman"/>
          <w:b/>
          <w:color w:val="auto"/>
          <w:sz w:val="32"/>
          <w:szCs w:val="32"/>
        </w:rPr>
        <w:t>江苏公安工作</w:t>
      </w:r>
      <w:r>
        <w:rPr>
          <w:rFonts w:hint="default" w:ascii="Times New Roman" w:hAnsi="Times New Roman" w:eastAsia="仿宋_GB2312" w:cs="Times New Roman"/>
          <w:b/>
          <w:color w:val="auto"/>
          <w:sz w:val="32"/>
          <w:szCs w:val="32"/>
          <w:lang w:val="en-US" w:eastAsia="zh-CN"/>
        </w:rPr>
        <w:t>现代化作出教育贡献</w:t>
      </w:r>
      <w:r>
        <w:rPr>
          <w:rFonts w:hint="default" w:ascii="Times New Roman" w:hAnsi="Times New Roman" w:eastAsia="仿宋_GB2312" w:cs="Times New Roman"/>
          <w:b/>
          <w:color w:val="auto"/>
          <w:sz w:val="32"/>
          <w:szCs w:val="32"/>
        </w:rPr>
        <w:t>。</w:t>
      </w:r>
    </w:p>
    <w:p>
      <w:pPr>
        <w:keepNext w:val="0"/>
        <w:keepLines w:val="0"/>
        <w:pageBreakBefore w:val="0"/>
        <w:widowControl w:val="0"/>
        <w:kinsoku/>
        <w:wordWrap/>
        <w:topLinePunct w:val="0"/>
        <w:autoSpaceDE/>
        <w:autoSpaceDN/>
        <w:bidi w:val="0"/>
        <w:spacing w:line="560" w:lineRule="exact"/>
        <w:ind w:firstLine="645"/>
        <w:textAlignment w:val="auto"/>
        <w:rPr>
          <w:rFonts w:hint="default" w:ascii="Times New Roman" w:hAnsi="Times New Roman" w:eastAsia="仿宋_GB2312" w:cs="Times New Roman"/>
          <w:b/>
          <w:color w:val="auto"/>
          <w:spacing w:val="6"/>
          <w:sz w:val="32"/>
          <w:szCs w:val="32"/>
        </w:rPr>
      </w:pPr>
      <w:r>
        <w:rPr>
          <w:rFonts w:hint="default" w:ascii="Times New Roman" w:hAnsi="Times New Roman" w:eastAsia="仿宋_GB2312" w:cs="Times New Roman"/>
          <w:b/>
          <w:color w:val="auto"/>
          <w:spacing w:val="6"/>
          <w:sz w:val="32"/>
          <w:szCs w:val="32"/>
          <w:lang w:val="en-US" w:eastAsia="zh-CN"/>
        </w:rPr>
        <w:t>今年开学初，</w:t>
      </w:r>
      <w:r>
        <w:rPr>
          <w:rFonts w:hint="default" w:ascii="Times New Roman" w:hAnsi="Times New Roman" w:eastAsia="仿宋_GB2312" w:cs="Times New Roman"/>
          <w:b/>
          <w:color w:val="auto"/>
          <w:spacing w:val="6"/>
          <w:sz w:val="32"/>
          <w:szCs w:val="32"/>
        </w:rPr>
        <w:t>学院</w:t>
      </w:r>
      <w:r>
        <w:rPr>
          <w:rFonts w:hint="default" w:ascii="Times New Roman" w:hAnsi="Times New Roman" w:eastAsia="仿宋_GB2312" w:cs="Times New Roman"/>
          <w:b/>
          <w:color w:val="auto"/>
          <w:spacing w:val="6"/>
          <w:sz w:val="32"/>
          <w:szCs w:val="32"/>
          <w:lang w:val="en-US" w:eastAsia="zh-CN"/>
        </w:rPr>
        <w:t>党委</w:t>
      </w:r>
      <w:r>
        <w:rPr>
          <w:rFonts w:hint="default" w:ascii="Times New Roman" w:hAnsi="Times New Roman" w:eastAsia="仿宋_GB2312" w:cs="Times New Roman"/>
          <w:b/>
          <w:color w:val="auto"/>
          <w:spacing w:val="6"/>
          <w:sz w:val="32"/>
          <w:szCs w:val="32"/>
        </w:rPr>
        <w:t>已就15项年度重点工作</w:t>
      </w:r>
      <w:r>
        <w:rPr>
          <w:rFonts w:hint="default" w:ascii="Times New Roman" w:hAnsi="Times New Roman" w:eastAsia="仿宋_GB2312" w:cs="Times New Roman"/>
          <w:b/>
          <w:color w:val="auto"/>
          <w:spacing w:val="6"/>
          <w:sz w:val="32"/>
          <w:szCs w:val="32"/>
          <w:lang w:val="en-US" w:eastAsia="zh-CN"/>
        </w:rPr>
        <w:t>和</w:t>
      </w:r>
      <w:r>
        <w:rPr>
          <w:rFonts w:hint="default" w:ascii="Times New Roman" w:hAnsi="Times New Roman" w:eastAsia="仿宋_GB2312" w:cs="Times New Roman"/>
          <w:b/>
          <w:color w:val="auto"/>
          <w:spacing w:val="6"/>
          <w:sz w:val="32"/>
          <w:szCs w:val="32"/>
        </w:rPr>
        <w:t>“五个一批”项目建设、实战化教学改革年度任务作了部署</w:t>
      </w:r>
      <w:r>
        <w:rPr>
          <w:rFonts w:hint="default" w:ascii="Times New Roman" w:hAnsi="Times New Roman" w:eastAsia="仿宋_GB2312" w:cs="Times New Roman"/>
          <w:b/>
          <w:color w:val="auto"/>
          <w:spacing w:val="6"/>
          <w:sz w:val="32"/>
          <w:szCs w:val="32"/>
          <w:lang w:eastAsia="zh-CN"/>
        </w:rPr>
        <w:t>，</w:t>
      </w:r>
      <w:r>
        <w:rPr>
          <w:rFonts w:hint="default" w:ascii="Times New Roman" w:hAnsi="Times New Roman" w:eastAsia="仿宋_GB2312" w:cs="Times New Roman"/>
          <w:b/>
          <w:color w:val="auto"/>
          <w:spacing w:val="6"/>
          <w:sz w:val="32"/>
          <w:szCs w:val="32"/>
          <w:lang w:val="en-US" w:eastAsia="zh-CN"/>
        </w:rPr>
        <w:t>并就相关工作提出要求。</w:t>
      </w:r>
      <w:r>
        <w:rPr>
          <w:rFonts w:hint="default" w:ascii="Times New Roman" w:hAnsi="Times New Roman" w:eastAsia="仿宋_GB2312" w:cs="Times New Roman"/>
          <w:b/>
          <w:color w:val="auto"/>
          <w:spacing w:val="6"/>
          <w:sz w:val="32"/>
          <w:szCs w:val="32"/>
        </w:rPr>
        <w:t>这里</w:t>
      </w:r>
      <w:r>
        <w:rPr>
          <w:rFonts w:hint="default" w:ascii="Times New Roman" w:hAnsi="Times New Roman" w:eastAsia="仿宋_GB2312" w:cs="Times New Roman"/>
          <w:b/>
          <w:color w:val="auto"/>
          <w:spacing w:val="6"/>
          <w:sz w:val="32"/>
          <w:szCs w:val="32"/>
          <w:lang w:eastAsia="zh-CN"/>
        </w:rPr>
        <w:t>，</w:t>
      </w:r>
      <w:r>
        <w:rPr>
          <w:rFonts w:hint="default" w:ascii="Times New Roman" w:hAnsi="Times New Roman" w:eastAsia="仿宋_GB2312" w:cs="Times New Roman"/>
          <w:b/>
          <w:color w:val="auto"/>
          <w:spacing w:val="6"/>
          <w:sz w:val="32"/>
          <w:szCs w:val="32"/>
        </w:rPr>
        <w:t>我</w:t>
      </w:r>
      <w:r>
        <w:rPr>
          <w:rFonts w:hint="default" w:ascii="Times New Roman" w:hAnsi="Times New Roman" w:eastAsia="仿宋_GB2312" w:cs="Times New Roman"/>
          <w:b/>
          <w:color w:val="auto"/>
          <w:spacing w:val="6"/>
          <w:sz w:val="32"/>
          <w:szCs w:val="32"/>
          <w:lang w:val="en-US" w:eastAsia="zh-CN"/>
        </w:rPr>
        <w:t>重点</w:t>
      </w:r>
      <w:r>
        <w:rPr>
          <w:rFonts w:hint="default" w:ascii="Times New Roman" w:hAnsi="Times New Roman" w:eastAsia="仿宋_GB2312" w:cs="Times New Roman"/>
          <w:b/>
          <w:color w:val="auto"/>
          <w:spacing w:val="6"/>
          <w:sz w:val="32"/>
          <w:szCs w:val="32"/>
        </w:rPr>
        <w:t>强调八个方面工作：</w:t>
      </w:r>
    </w:p>
    <w:p>
      <w:pPr>
        <w:keepNext w:val="0"/>
        <w:keepLines w:val="0"/>
        <w:pageBreakBefore w:val="0"/>
        <w:widowControl w:val="0"/>
        <w:kinsoku/>
        <w:wordWrap/>
        <w:topLinePunct w:val="0"/>
        <w:autoSpaceDE/>
        <w:autoSpaceDN/>
        <w:bidi w:val="0"/>
        <w:spacing w:line="560" w:lineRule="exact"/>
        <w:ind w:firstLine="645"/>
        <w:textAlignment w:val="auto"/>
        <w:rPr>
          <w:rFonts w:hint="default" w:ascii="Times New Roman" w:hAnsi="Times New Roman" w:eastAsia="仿宋_GB2312" w:cs="Times New Roman"/>
          <w:b/>
          <w:color w:val="auto"/>
          <w:spacing w:val="6"/>
          <w:sz w:val="32"/>
          <w:szCs w:val="32"/>
        </w:rPr>
      </w:pPr>
      <w:r>
        <w:rPr>
          <w:rFonts w:hint="default" w:ascii="Times New Roman" w:hAnsi="Times New Roman" w:eastAsia="楷体_GB2312" w:cs="Times New Roman"/>
          <w:b/>
          <w:bCs w:val="0"/>
          <w:color w:val="auto"/>
          <w:spacing w:val="6"/>
          <w:sz w:val="32"/>
          <w:szCs w:val="32"/>
          <w:lang w:val="en-US" w:eastAsia="zh-CN"/>
        </w:rPr>
        <w:t>（一）深入学习贯彻党的二十大精神，切实增强捍卫“两个确立”、做到“两个维护”的高度自觉。</w:t>
      </w:r>
      <w:r>
        <w:rPr>
          <w:rFonts w:hint="default" w:ascii="Times New Roman" w:hAnsi="Times New Roman" w:eastAsia="仿宋_GB2312" w:cs="Times New Roman"/>
          <w:b/>
          <w:bCs w:val="0"/>
          <w:color w:val="auto"/>
          <w:spacing w:val="6"/>
          <w:sz w:val="32"/>
          <w:szCs w:val="32"/>
          <w:lang w:val="en-US" w:eastAsia="zh-CN"/>
        </w:rPr>
        <w:t>深入学习贯彻党的二十大精神，是学院党委确立的年度第一位重点工作，是贯通全年的重大政治任务。我们要以筹备召开学院第四次党代会为契机，进一步拓展学习深度、延伸学习广度，切实以党的二十大精神</w:t>
      </w:r>
      <w:r>
        <w:rPr>
          <w:rFonts w:hint="eastAsia" w:ascii="Times New Roman" w:hAnsi="Times New Roman" w:eastAsia="仿宋_GB2312" w:cs="Times New Roman"/>
          <w:b/>
          <w:bCs w:val="0"/>
          <w:color w:val="auto"/>
          <w:spacing w:val="6"/>
          <w:sz w:val="32"/>
          <w:szCs w:val="32"/>
          <w:lang w:val="en-US" w:eastAsia="zh-CN"/>
        </w:rPr>
        <w:t>统一思想、统一意志、统一行动</w:t>
      </w:r>
      <w:r>
        <w:rPr>
          <w:rFonts w:hint="default" w:ascii="Times New Roman" w:hAnsi="Times New Roman" w:eastAsia="仿宋_GB2312" w:cs="Times New Roman"/>
          <w:b/>
          <w:bCs w:val="0"/>
          <w:color w:val="auto"/>
          <w:spacing w:val="6"/>
          <w:sz w:val="32"/>
          <w:szCs w:val="32"/>
          <w:lang w:val="en-US" w:eastAsia="zh-CN"/>
        </w:rPr>
        <w:t>。</w:t>
      </w:r>
      <w:r>
        <w:rPr>
          <w:rFonts w:hint="default" w:ascii="Times New Roman" w:hAnsi="Times New Roman" w:eastAsia="黑体" w:cs="Times New Roman"/>
          <w:b/>
          <w:bCs w:val="0"/>
          <w:color w:val="auto"/>
          <w:spacing w:val="6"/>
          <w:sz w:val="32"/>
          <w:szCs w:val="32"/>
          <w:lang w:val="en-US" w:eastAsia="zh-CN"/>
        </w:rPr>
        <w:t>一要全面加强政治建设。</w:t>
      </w:r>
      <w:r>
        <w:rPr>
          <w:rFonts w:hint="default" w:ascii="Times New Roman" w:hAnsi="Times New Roman" w:eastAsia="仿宋_GB2312" w:cs="Times New Roman"/>
          <w:b/>
          <w:bCs w:val="0"/>
          <w:color w:val="auto"/>
          <w:spacing w:val="6"/>
          <w:sz w:val="32"/>
          <w:szCs w:val="32"/>
          <w:lang w:val="en-US" w:eastAsia="zh-CN"/>
        </w:rPr>
        <w:t>毫不动摇坚持党对公安教育的绝对领导，全面贯彻党的教育方针和新时代党的建警治警方针，切实把政治建警、政治建校各项要求落实到管党治警、人才培养全过程各方面，始终在思想上政治上行动上同以习近平同志为核心的党中央保持高度一致。要毫不动摇把政治纪律和政治规矩挺在前面，全面实施学院坚决维护党中央权威和集中统一领导的规定，持续巩固深化队伍教育整顿、肃清流毒影响和省委巡视整改成果，扎实抓好省公安厅政治建设专项督导检查反馈问题整改工作。要毫不动摇推进政治监督具体化、精准化、常态化，进一步完善政治巡察、政治督查制度，聚焦履行立德树人、铸魂育警根本任务，聚焦贯彻党中央、省委和省厅党委重大部署，强化全程跟踪、严肃督查问责。</w:t>
      </w:r>
      <w:r>
        <w:rPr>
          <w:rFonts w:hint="default" w:ascii="Times New Roman" w:hAnsi="Times New Roman" w:eastAsia="黑体" w:cs="Times New Roman"/>
          <w:b/>
          <w:bCs w:val="0"/>
          <w:color w:val="auto"/>
          <w:spacing w:val="6"/>
          <w:sz w:val="32"/>
          <w:szCs w:val="32"/>
          <w:lang w:val="en-US" w:eastAsia="zh-CN"/>
        </w:rPr>
        <w:t>二要全面强化政治教育。</w:t>
      </w:r>
      <w:r>
        <w:rPr>
          <w:rFonts w:hint="default" w:ascii="Times New Roman" w:hAnsi="Times New Roman" w:eastAsia="仿宋_GB2312" w:cs="Times New Roman"/>
          <w:b/>
          <w:bCs w:val="0"/>
          <w:color w:val="auto"/>
          <w:spacing w:val="6"/>
          <w:sz w:val="32"/>
          <w:szCs w:val="32"/>
          <w:lang w:val="en-US" w:eastAsia="zh-CN"/>
        </w:rPr>
        <w:t>推动构建具有公安院校特色的“大思政”工作体系，制定实施学院关于进一步加强思想政治工作的实施意见，着力提升思想政治工作水平。</w:t>
      </w:r>
      <w:r>
        <w:rPr>
          <w:rFonts w:hint="default" w:ascii="Times New Roman" w:hAnsi="Times New Roman" w:eastAsia="仿宋_GB2312" w:cs="Times New Roman"/>
          <w:b/>
          <w:color w:val="auto"/>
          <w:spacing w:val="6"/>
          <w:sz w:val="32"/>
          <w:szCs w:val="32"/>
          <w:lang w:val="en-US" w:eastAsia="zh-CN"/>
        </w:rPr>
        <w:t>要深化</w:t>
      </w:r>
      <w:r>
        <w:rPr>
          <w:rFonts w:hint="default" w:ascii="Times New Roman" w:hAnsi="Times New Roman" w:eastAsia="仿宋_GB2312" w:cs="Times New Roman"/>
          <w:b/>
          <w:color w:val="auto"/>
          <w:spacing w:val="6"/>
          <w:sz w:val="32"/>
          <w:szCs w:val="32"/>
        </w:rPr>
        <w:t>落实学院</w:t>
      </w:r>
      <w:r>
        <w:rPr>
          <w:rFonts w:hint="default" w:ascii="Times New Roman" w:hAnsi="Times New Roman" w:eastAsia="仿宋_GB2312" w:cs="Times New Roman"/>
          <w:b/>
          <w:color w:val="auto"/>
          <w:spacing w:val="6"/>
          <w:sz w:val="32"/>
          <w:szCs w:val="32"/>
          <w:lang w:val="en-US" w:eastAsia="zh-CN"/>
        </w:rPr>
        <w:t>关于加强公安专业学生</w:t>
      </w:r>
      <w:r>
        <w:rPr>
          <w:rFonts w:hint="default" w:ascii="Times New Roman" w:hAnsi="Times New Roman" w:eastAsia="仿宋_GB2312" w:cs="Times New Roman"/>
          <w:b/>
          <w:color w:val="auto"/>
          <w:spacing w:val="6"/>
          <w:sz w:val="32"/>
          <w:szCs w:val="32"/>
        </w:rPr>
        <w:t>忠诚警魂教育</w:t>
      </w:r>
      <w:r>
        <w:rPr>
          <w:rFonts w:hint="default" w:ascii="Times New Roman" w:hAnsi="Times New Roman" w:eastAsia="仿宋_GB2312" w:cs="Times New Roman"/>
          <w:b/>
          <w:color w:val="auto"/>
          <w:spacing w:val="6"/>
          <w:sz w:val="32"/>
          <w:szCs w:val="32"/>
          <w:lang w:val="en-US" w:eastAsia="zh-CN"/>
        </w:rPr>
        <w:t>的</w:t>
      </w:r>
      <w:r>
        <w:rPr>
          <w:rFonts w:hint="default" w:ascii="Times New Roman" w:hAnsi="Times New Roman" w:eastAsia="仿宋_GB2312" w:cs="Times New Roman"/>
          <w:b/>
          <w:color w:val="auto"/>
          <w:spacing w:val="6"/>
          <w:sz w:val="32"/>
          <w:szCs w:val="32"/>
        </w:rPr>
        <w:t>系列文件</w:t>
      </w:r>
      <w:r>
        <w:rPr>
          <w:rFonts w:hint="default" w:ascii="Times New Roman" w:hAnsi="Times New Roman" w:eastAsia="仿宋_GB2312" w:cs="Times New Roman"/>
          <w:b/>
          <w:color w:val="auto"/>
          <w:spacing w:val="6"/>
          <w:sz w:val="32"/>
          <w:szCs w:val="32"/>
          <w:lang w:val="en-US" w:eastAsia="zh-CN"/>
        </w:rPr>
        <w:t>部署</w:t>
      </w:r>
      <w:r>
        <w:rPr>
          <w:rFonts w:hint="default" w:ascii="Times New Roman" w:hAnsi="Times New Roman" w:eastAsia="仿宋_GB2312" w:cs="Times New Roman"/>
          <w:b/>
          <w:color w:val="auto"/>
          <w:spacing w:val="6"/>
          <w:sz w:val="32"/>
          <w:szCs w:val="32"/>
        </w:rPr>
        <w:t>，</w:t>
      </w:r>
      <w:r>
        <w:rPr>
          <w:rFonts w:hint="default" w:ascii="Times New Roman" w:hAnsi="Times New Roman" w:eastAsia="仿宋_GB2312" w:cs="Times New Roman"/>
          <w:b/>
          <w:color w:val="auto"/>
          <w:spacing w:val="6"/>
          <w:sz w:val="32"/>
          <w:szCs w:val="32"/>
          <w:lang w:val="en-US" w:eastAsia="zh-CN"/>
        </w:rPr>
        <w:t>扎实</w:t>
      </w:r>
      <w:r>
        <w:rPr>
          <w:rFonts w:hint="default" w:ascii="Times New Roman" w:hAnsi="Times New Roman" w:eastAsia="仿宋_GB2312" w:cs="Times New Roman"/>
          <w:b/>
          <w:bCs/>
          <w:color w:val="auto"/>
          <w:sz w:val="32"/>
          <w:szCs w:val="32"/>
          <w:shd w:val="clear" w:color="auto" w:fill="FFFFFF"/>
        </w:rPr>
        <w:t>推进60项重点任务和16项保障措施</w:t>
      </w:r>
      <w:r>
        <w:rPr>
          <w:rFonts w:hint="default" w:ascii="Times New Roman" w:hAnsi="Times New Roman" w:eastAsia="仿宋_GB2312" w:cs="Times New Roman"/>
          <w:b/>
          <w:bCs/>
          <w:color w:val="auto"/>
          <w:sz w:val="32"/>
          <w:szCs w:val="32"/>
          <w:shd w:val="clear" w:color="auto" w:fill="FFFFFF"/>
          <w:lang w:val="en-US" w:eastAsia="zh-CN"/>
        </w:rPr>
        <w:t>落地见效，努力</w:t>
      </w:r>
      <w:r>
        <w:rPr>
          <w:rFonts w:hint="default" w:ascii="Times New Roman" w:hAnsi="Times New Roman" w:eastAsia="仿宋_GB2312" w:cs="Times New Roman"/>
          <w:b/>
          <w:color w:val="auto"/>
          <w:spacing w:val="6"/>
          <w:sz w:val="32"/>
          <w:szCs w:val="32"/>
        </w:rPr>
        <w:t>推出一批创新性教育实践活动，建设一批校内外教学基地，编写出版一批教材讲义和普学读本，产出一批高质量理论研究和实践成果。</w:t>
      </w:r>
      <w:r>
        <w:rPr>
          <w:rFonts w:hint="default" w:ascii="Times New Roman" w:hAnsi="Times New Roman" w:eastAsia="仿宋_GB2312" w:cs="Times New Roman"/>
          <w:b/>
          <w:color w:val="auto"/>
          <w:spacing w:val="6"/>
          <w:sz w:val="32"/>
          <w:szCs w:val="32"/>
          <w:lang w:val="en-US" w:eastAsia="zh-CN"/>
        </w:rPr>
        <w:t>要</w:t>
      </w:r>
      <w:r>
        <w:rPr>
          <w:rFonts w:hint="default" w:ascii="Times New Roman" w:hAnsi="Times New Roman" w:eastAsia="仿宋_GB2312" w:cs="Times New Roman"/>
          <w:b/>
          <w:color w:val="auto"/>
          <w:spacing w:val="6"/>
          <w:sz w:val="32"/>
          <w:szCs w:val="32"/>
        </w:rPr>
        <w:t>对照省级示范马克思主义学院标准，</w:t>
      </w:r>
      <w:r>
        <w:rPr>
          <w:rFonts w:hint="default" w:ascii="Times New Roman" w:hAnsi="Times New Roman" w:eastAsia="仿宋_GB2312" w:cs="Times New Roman"/>
          <w:b/>
          <w:bCs w:val="0"/>
          <w:color w:val="auto"/>
          <w:spacing w:val="6"/>
          <w:sz w:val="32"/>
          <w:szCs w:val="32"/>
          <w:lang w:val="en-US" w:eastAsia="zh-CN"/>
        </w:rPr>
        <w:t>全面加强马院建设，高质量推进学科、课程、师资、科研等各方面工作创新发展</w:t>
      </w:r>
      <w:r>
        <w:rPr>
          <w:rFonts w:hint="default" w:ascii="Times New Roman" w:hAnsi="Times New Roman" w:eastAsia="仿宋_GB2312" w:cs="Times New Roman"/>
          <w:b/>
          <w:color w:val="auto"/>
          <w:spacing w:val="6"/>
          <w:sz w:val="32"/>
          <w:szCs w:val="32"/>
        </w:rPr>
        <w:t>。</w:t>
      </w:r>
      <w:r>
        <w:rPr>
          <w:rFonts w:hint="default" w:ascii="Times New Roman" w:hAnsi="Times New Roman" w:eastAsia="仿宋_GB2312" w:cs="Times New Roman"/>
          <w:b/>
          <w:color w:val="auto"/>
          <w:spacing w:val="6"/>
          <w:sz w:val="32"/>
          <w:szCs w:val="32"/>
          <w:lang w:val="en-US" w:eastAsia="zh-CN"/>
        </w:rPr>
        <w:t>要</w:t>
      </w:r>
      <w:r>
        <w:rPr>
          <w:rFonts w:hint="default" w:ascii="Times New Roman" w:hAnsi="Times New Roman" w:eastAsia="仿宋_GB2312" w:cs="Times New Roman"/>
          <w:b/>
          <w:color w:val="auto"/>
          <w:spacing w:val="6"/>
          <w:sz w:val="32"/>
          <w:szCs w:val="32"/>
        </w:rPr>
        <w:t>深入推进思政课改革，着力构建以必修课程为核心、特色课程为主干、素质拓展课程为支撑的“三位一体”思政</w:t>
      </w:r>
      <w:r>
        <w:rPr>
          <w:rFonts w:hint="default" w:ascii="Times New Roman" w:hAnsi="Times New Roman" w:eastAsia="仿宋_GB2312" w:cs="Times New Roman"/>
          <w:b/>
          <w:color w:val="auto"/>
          <w:spacing w:val="6"/>
          <w:sz w:val="32"/>
          <w:szCs w:val="32"/>
          <w:lang w:val="en-US" w:eastAsia="zh-CN"/>
        </w:rPr>
        <w:t>课</w:t>
      </w:r>
      <w:r>
        <w:rPr>
          <w:rFonts w:hint="default" w:ascii="Times New Roman" w:hAnsi="Times New Roman" w:eastAsia="仿宋_GB2312" w:cs="Times New Roman"/>
          <w:b/>
          <w:color w:val="auto"/>
          <w:spacing w:val="6"/>
          <w:sz w:val="32"/>
          <w:szCs w:val="32"/>
        </w:rPr>
        <w:t>课程体系，更好发挥思政课育人主渠道作用。</w:t>
      </w:r>
      <w:r>
        <w:rPr>
          <w:rFonts w:hint="default" w:ascii="Times New Roman" w:hAnsi="Times New Roman" w:eastAsia="黑体" w:cs="Times New Roman"/>
          <w:b/>
          <w:bCs w:val="0"/>
          <w:color w:val="auto"/>
          <w:spacing w:val="6"/>
          <w:sz w:val="32"/>
          <w:szCs w:val="32"/>
          <w:lang w:val="en-US" w:eastAsia="zh-CN"/>
        </w:rPr>
        <w:t>三要全面提高政治能力。</w:t>
      </w:r>
      <w:r>
        <w:rPr>
          <w:rFonts w:hint="default" w:ascii="Times New Roman" w:hAnsi="Times New Roman" w:eastAsia="仿宋_GB2312" w:cs="Times New Roman"/>
          <w:b/>
          <w:bCs w:val="0"/>
          <w:color w:val="auto"/>
          <w:spacing w:val="6"/>
          <w:sz w:val="32"/>
          <w:szCs w:val="32"/>
          <w:lang w:val="en-US" w:eastAsia="zh-CN"/>
        </w:rPr>
        <w:t>聚焦公安教育根本使命，紧扣年度工作主题主线，围绕条线部门主要职能，坚持从政治上看问题、想事情、干工作，不断增强分析形势、研究工作、推动发展的能力和水平。要组织处以上干部政治轮训，抓好新提任处科级领导干部、优秀年轻干部和青年博士教师、新任党支部书记、中队长和教导员政治培训，不断提升各级干部的政治判断力、政治领悟力、政治执行力。</w:t>
      </w:r>
    </w:p>
    <w:p>
      <w:pPr>
        <w:keepNext w:val="0"/>
        <w:keepLines w:val="0"/>
        <w:pageBreakBefore w:val="0"/>
        <w:widowControl w:val="0"/>
        <w:kinsoku/>
        <w:wordWrap/>
        <w:topLinePunct w:val="0"/>
        <w:autoSpaceDE/>
        <w:autoSpaceDN/>
        <w:bidi w:val="0"/>
        <w:snapToGrid w:val="0"/>
        <w:spacing w:line="560" w:lineRule="exact"/>
        <w:ind w:firstLine="667" w:firstLineChars="200"/>
        <w:contextualSpacing/>
        <w:textAlignment w:val="auto"/>
        <w:rPr>
          <w:rFonts w:hint="default" w:ascii="Times New Roman" w:hAnsi="Times New Roman" w:eastAsia="仿宋_GB2312" w:cs="Times New Roman"/>
          <w:b/>
          <w:bCs/>
          <w:iCs/>
          <w:color w:val="auto"/>
          <w:spacing w:val="6"/>
          <w:sz w:val="32"/>
          <w:szCs w:val="32"/>
        </w:rPr>
      </w:pPr>
      <w:r>
        <w:rPr>
          <w:rFonts w:hint="default" w:ascii="Times New Roman" w:hAnsi="Times New Roman" w:eastAsia="楷体_GB2312" w:cs="Times New Roman"/>
          <w:b/>
          <w:color w:val="auto"/>
          <w:spacing w:val="6"/>
          <w:sz w:val="32"/>
          <w:szCs w:val="32"/>
        </w:rPr>
        <w:t>（二）更高水平推进实战化教学改革，不断提高人才培养质量。</w:t>
      </w:r>
      <w:r>
        <w:rPr>
          <w:rFonts w:hint="default" w:ascii="Times New Roman" w:hAnsi="Times New Roman" w:eastAsia="仿宋_GB2312" w:cs="Times New Roman"/>
          <w:b/>
          <w:bCs/>
          <w:iCs/>
          <w:color w:val="auto"/>
          <w:spacing w:val="6"/>
          <w:sz w:val="32"/>
          <w:szCs w:val="32"/>
        </w:rPr>
        <w:t>按照“科学规划、主动引导、按需培养、精准输送”</w:t>
      </w:r>
      <w:r>
        <w:rPr>
          <w:rFonts w:hint="default" w:ascii="Times New Roman" w:hAnsi="Times New Roman" w:eastAsia="仿宋_GB2312" w:cs="Times New Roman"/>
          <w:b/>
          <w:bCs/>
          <w:iCs/>
          <w:color w:val="auto"/>
          <w:spacing w:val="6"/>
          <w:sz w:val="32"/>
          <w:szCs w:val="32"/>
          <w:lang w:val="en-US" w:eastAsia="zh-CN"/>
        </w:rPr>
        <w:t>的</w:t>
      </w:r>
      <w:r>
        <w:rPr>
          <w:rFonts w:hint="default" w:ascii="Times New Roman" w:hAnsi="Times New Roman" w:eastAsia="仿宋_GB2312" w:cs="Times New Roman"/>
          <w:b/>
          <w:bCs/>
          <w:iCs/>
          <w:color w:val="auto"/>
          <w:spacing w:val="6"/>
          <w:sz w:val="32"/>
          <w:szCs w:val="32"/>
        </w:rPr>
        <w:t>要求，</w:t>
      </w:r>
      <w:r>
        <w:rPr>
          <w:rFonts w:hint="default" w:ascii="Times New Roman" w:hAnsi="Times New Roman" w:eastAsia="仿宋_GB2312" w:cs="Times New Roman"/>
          <w:b/>
          <w:bCs/>
          <w:iCs/>
          <w:color w:val="auto"/>
          <w:spacing w:val="6"/>
          <w:sz w:val="32"/>
          <w:szCs w:val="32"/>
          <w:lang w:val="en-US" w:eastAsia="zh-CN"/>
        </w:rPr>
        <w:t>持续深化</w:t>
      </w:r>
      <w:r>
        <w:rPr>
          <w:rFonts w:hint="default" w:ascii="Times New Roman" w:hAnsi="Times New Roman" w:eastAsia="仿宋_GB2312" w:cs="Times New Roman"/>
          <w:b/>
          <w:color w:val="auto"/>
          <w:spacing w:val="6"/>
          <w:sz w:val="32"/>
          <w:szCs w:val="32"/>
          <w:lang w:val="en-US" w:eastAsia="zh-CN"/>
        </w:rPr>
        <w:t>大数据条件下实战化教学改革，</w:t>
      </w:r>
      <w:r>
        <w:rPr>
          <w:rFonts w:hint="default" w:ascii="Times New Roman" w:hAnsi="Times New Roman" w:eastAsia="仿宋_GB2312" w:cs="Times New Roman"/>
          <w:b/>
          <w:color w:val="auto"/>
          <w:spacing w:val="6"/>
          <w:sz w:val="32"/>
          <w:szCs w:val="32"/>
        </w:rPr>
        <w:t>加快建设高水平</w:t>
      </w:r>
      <w:r>
        <w:rPr>
          <w:rFonts w:hint="default" w:ascii="Times New Roman" w:hAnsi="Times New Roman" w:eastAsia="仿宋_GB2312" w:cs="Times New Roman"/>
          <w:b/>
          <w:color w:val="auto"/>
          <w:spacing w:val="6"/>
          <w:sz w:val="32"/>
          <w:szCs w:val="32"/>
          <w:lang w:val="en-US" w:eastAsia="zh-CN"/>
        </w:rPr>
        <w:t>公安</w:t>
      </w:r>
      <w:r>
        <w:rPr>
          <w:rFonts w:hint="default" w:ascii="Times New Roman" w:hAnsi="Times New Roman" w:eastAsia="仿宋_GB2312" w:cs="Times New Roman"/>
          <w:b/>
          <w:color w:val="auto"/>
          <w:spacing w:val="6"/>
          <w:sz w:val="32"/>
          <w:szCs w:val="32"/>
        </w:rPr>
        <w:t>人才培养体系，</w:t>
      </w:r>
      <w:r>
        <w:rPr>
          <w:rFonts w:hint="default" w:ascii="Times New Roman" w:hAnsi="Times New Roman" w:eastAsia="仿宋_GB2312" w:cs="Times New Roman"/>
          <w:b/>
          <w:color w:val="auto"/>
          <w:spacing w:val="6"/>
          <w:sz w:val="32"/>
          <w:szCs w:val="32"/>
          <w:lang w:val="en-US" w:eastAsia="zh-CN"/>
        </w:rPr>
        <w:t>努力培养更多</w:t>
      </w:r>
      <w:r>
        <w:rPr>
          <w:rFonts w:hint="default" w:ascii="Times New Roman" w:hAnsi="Times New Roman" w:eastAsia="仿宋_GB2312" w:cs="Times New Roman"/>
          <w:b/>
          <w:color w:val="auto"/>
          <w:spacing w:val="6"/>
          <w:sz w:val="32"/>
          <w:szCs w:val="32"/>
        </w:rPr>
        <w:t>专业型、实战型公安后备人才</w:t>
      </w:r>
      <w:r>
        <w:rPr>
          <w:rFonts w:hint="default" w:ascii="Times New Roman" w:hAnsi="Times New Roman" w:eastAsia="仿宋_GB2312" w:cs="Times New Roman"/>
          <w:b/>
          <w:bCs w:val="0"/>
          <w:color w:val="auto"/>
          <w:spacing w:val="6"/>
          <w:sz w:val="32"/>
          <w:szCs w:val="32"/>
          <w:lang w:val="en-US" w:eastAsia="zh-CN"/>
        </w:rPr>
        <w:t>。</w:t>
      </w:r>
      <w:r>
        <w:rPr>
          <w:rFonts w:hint="default" w:ascii="Times New Roman" w:hAnsi="Times New Roman" w:eastAsia="黑体" w:cs="Times New Roman"/>
          <w:b/>
          <w:bCs w:val="0"/>
          <w:color w:val="auto"/>
          <w:spacing w:val="6"/>
          <w:sz w:val="32"/>
          <w:szCs w:val="32"/>
          <w:lang w:val="en-US" w:eastAsia="zh-CN"/>
        </w:rPr>
        <w:t>一要在深化改革、提高实效上下功夫。</w:t>
      </w:r>
      <w:r>
        <w:rPr>
          <w:rFonts w:hint="default" w:ascii="Times New Roman" w:hAnsi="Times New Roman" w:eastAsia="仿宋_GB2312" w:cs="Times New Roman"/>
          <w:b/>
          <w:bCs w:val="0"/>
          <w:color w:val="auto"/>
          <w:spacing w:val="6"/>
          <w:sz w:val="32"/>
          <w:szCs w:val="32"/>
          <w:lang w:val="en-US" w:eastAsia="zh-CN"/>
        </w:rPr>
        <w:t>紧紧抓住省公安厅即将出台专门意见、调动全省实战资源支持学院改革工作的重大契机，进一步加强与省厅警种部门、各级公安机关对接共建，更高水平推进实战化教学改革向实处用力、向深度拓展，重点要健全完善并推动落实人才培养方案动态调整机制、供需衔接的专业建设推进机制、实战化课程体系常态更新机制、实战化专业师资队伍能力提升机制、教科研协同创新机制、校局协同育人机制等“六项机制”，聚力打造实战化教学改革升级版，充分发挥实战化教学改革对公安人才培养的牵引带动作用。</w:t>
      </w:r>
      <w:r>
        <w:rPr>
          <w:rFonts w:hint="default" w:ascii="Times New Roman" w:hAnsi="Times New Roman" w:eastAsia="黑体" w:cs="Times New Roman"/>
          <w:b/>
          <w:color w:val="auto"/>
          <w:spacing w:val="6"/>
          <w:sz w:val="32"/>
          <w:szCs w:val="32"/>
        </w:rPr>
        <w:t>二</w:t>
      </w:r>
      <w:r>
        <w:rPr>
          <w:rFonts w:hint="default" w:ascii="Times New Roman" w:hAnsi="Times New Roman" w:eastAsia="黑体" w:cs="Times New Roman"/>
          <w:b/>
          <w:color w:val="auto"/>
          <w:spacing w:val="6"/>
          <w:sz w:val="32"/>
          <w:szCs w:val="32"/>
          <w:lang w:val="en-US" w:eastAsia="zh-CN"/>
        </w:rPr>
        <w:t>要在推进专业特色化建设上下功夫</w:t>
      </w:r>
      <w:r>
        <w:rPr>
          <w:rFonts w:hint="default" w:ascii="Times New Roman" w:hAnsi="Times New Roman" w:eastAsia="黑体" w:cs="Times New Roman"/>
          <w:b/>
          <w:color w:val="auto"/>
          <w:spacing w:val="6"/>
          <w:sz w:val="32"/>
          <w:szCs w:val="32"/>
        </w:rPr>
        <w:t>。</w:t>
      </w:r>
      <w:r>
        <w:rPr>
          <w:rFonts w:hint="default" w:ascii="Times New Roman" w:hAnsi="Times New Roman" w:eastAsia="仿宋_GB2312" w:cs="Times New Roman"/>
          <w:b/>
          <w:bCs w:val="0"/>
          <w:color w:val="auto"/>
          <w:spacing w:val="6"/>
          <w:sz w:val="32"/>
          <w:szCs w:val="32"/>
          <w:lang w:val="en-US" w:eastAsia="zh-CN"/>
        </w:rPr>
        <w:t>瞄准全国公安院校一流标准，全面加强刑事科学技术、侦查学、网络安全与执法、数据警务技术等4个特色专业建设，年内每个专业都要打造形成一些标志性成果。要按照“一专业一特色”思路，聚焦特色方向，集中力量建设，着力打造专业特色，争取早出成果、早见成效。要以停招非公安专业为契机，持续优化公安专业结构，</w:t>
      </w:r>
      <w:r>
        <w:rPr>
          <w:rFonts w:hint="default" w:ascii="Times New Roman" w:hAnsi="Times New Roman" w:eastAsia="仿宋_GB2312" w:cs="Times New Roman"/>
          <w:b/>
          <w:color w:val="auto"/>
          <w:spacing w:val="6"/>
          <w:sz w:val="32"/>
          <w:szCs w:val="32"/>
        </w:rPr>
        <w:t>积极申办食品药品环境犯罪侦查技术和公安法制</w:t>
      </w:r>
      <w:r>
        <w:rPr>
          <w:rFonts w:hint="default" w:ascii="Times New Roman" w:hAnsi="Times New Roman" w:eastAsia="仿宋_GB2312" w:cs="Times New Roman"/>
          <w:b/>
          <w:color w:val="auto"/>
          <w:spacing w:val="6"/>
          <w:sz w:val="32"/>
          <w:szCs w:val="32"/>
          <w:lang w:val="en-US" w:eastAsia="zh-CN"/>
        </w:rPr>
        <w:t>两个新专业</w:t>
      </w:r>
      <w:r>
        <w:rPr>
          <w:rFonts w:hint="default" w:ascii="Times New Roman" w:hAnsi="Times New Roman" w:eastAsia="仿宋_GB2312" w:cs="Times New Roman"/>
          <w:b/>
          <w:color w:val="auto"/>
          <w:spacing w:val="6"/>
          <w:sz w:val="32"/>
          <w:szCs w:val="32"/>
        </w:rPr>
        <w:t>。</w:t>
      </w:r>
      <w:r>
        <w:rPr>
          <w:rFonts w:hint="default" w:ascii="Times New Roman" w:hAnsi="Times New Roman" w:eastAsia="黑体" w:cs="Times New Roman"/>
          <w:b/>
          <w:color w:val="auto"/>
          <w:spacing w:val="6"/>
          <w:sz w:val="32"/>
          <w:szCs w:val="32"/>
        </w:rPr>
        <w:t>三</w:t>
      </w:r>
      <w:r>
        <w:rPr>
          <w:rFonts w:hint="default" w:ascii="Times New Roman" w:hAnsi="Times New Roman" w:eastAsia="黑体" w:cs="Times New Roman"/>
          <w:b/>
          <w:color w:val="auto"/>
          <w:spacing w:val="6"/>
          <w:sz w:val="32"/>
          <w:szCs w:val="32"/>
          <w:lang w:val="en-US" w:eastAsia="zh-CN"/>
        </w:rPr>
        <w:t>要在强化</w:t>
      </w:r>
      <w:r>
        <w:rPr>
          <w:rFonts w:hint="default" w:ascii="Times New Roman" w:hAnsi="Times New Roman" w:eastAsia="黑体" w:cs="Times New Roman"/>
          <w:b/>
          <w:color w:val="auto"/>
          <w:spacing w:val="6"/>
          <w:sz w:val="32"/>
          <w:szCs w:val="32"/>
        </w:rPr>
        <w:t>教学资源建设</w:t>
      </w:r>
      <w:r>
        <w:rPr>
          <w:rFonts w:hint="default" w:ascii="Times New Roman" w:hAnsi="Times New Roman" w:eastAsia="黑体" w:cs="Times New Roman"/>
          <w:b/>
          <w:color w:val="auto"/>
          <w:spacing w:val="6"/>
          <w:sz w:val="32"/>
          <w:szCs w:val="32"/>
          <w:lang w:val="en-US" w:eastAsia="zh-CN"/>
        </w:rPr>
        <w:t>上下功夫</w:t>
      </w:r>
      <w:r>
        <w:rPr>
          <w:rFonts w:hint="default" w:ascii="Times New Roman" w:hAnsi="Times New Roman" w:eastAsia="黑体" w:cs="Times New Roman"/>
          <w:b/>
          <w:color w:val="auto"/>
          <w:spacing w:val="6"/>
          <w:sz w:val="32"/>
          <w:szCs w:val="32"/>
        </w:rPr>
        <w:t>。</w:t>
      </w:r>
      <w:r>
        <w:rPr>
          <w:rFonts w:hint="default" w:ascii="Times New Roman" w:hAnsi="Times New Roman" w:eastAsia="仿宋_GB2312" w:cs="Times New Roman"/>
          <w:b/>
          <w:color w:val="auto"/>
          <w:spacing w:val="6"/>
          <w:sz w:val="32"/>
          <w:szCs w:val="32"/>
          <w:lang w:val="en-US" w:eastAsia="zh-CN"/>
        </w:rPr>
        <w:t>统筹抓好国家级和省级一流专业建设，全面提升专业要素建设质量</w:t>
      </w:r>
      <w:r>
        <w:rPr>
          <w:rFonts w:hint="default" w:ascii="Times New Roman" w:hAnsi="Times New Roman" w:eastAsia="仿宋_GB2312" w:cs="Times New Roman"/>
          <w:b/>
          <w:color w:val="auto"/>
          <w:spacing w:val="6"/>
          <w:sz w:val="32"/>
          <w:szCs w:val="32"/>
          <w:lang w:eastAsia="zh-CN"/>
        </w:rPr>
        <w:t>，</w:t>
      </w:r>
      <w:r>
        <w:rPr>
          <w:rFonts w:hint="default" w:ascii="Times New Roman" w:hAnsi="Times New Roman" w:eastAsia="仿宋_GB2312" w:cs="Times New Roman"/>
          <w:b/>
          <w:color w:val="auto"/>
          <w:spacing w:val="6"/>
          <w:sz w:val="32"/>
          <w:szCs w:val="32"/>
          <w:lang w:val="en-US" w:eastAsia="zh-CN"/>
        </w:rPr>
        <w:t>不断优化教学体系、</w:t>
      </w:r>
      <w:r>
        <w:rPr>
          <w:rFonts w:hint="default" w:ascii="Times New Roman" w:hAnsi="Times New Roman" w:eastAsia="仿宋_GB2312" w:cs="Times New Roman"/>
          <w:b/>
          <w:bCs/>
          <w:iCs/>
          <w:color w:val="auto"/>
          <w:spacing w:val="6"/>
          <w:sz w:val="32"/>
          <w:szCs w:val="32"/>
        </w:rPr>
        <w:t>课程体系</w:t>
      </w:r>
      <w:r>
        <w:rPr>
          <w:rFonts w:hint="default" w:ascii="Times New Roman" w:hAnsi="Times New Roman" w:eastAsia="仿宋_GB2312" w:cs="Times New Roman"/>
          <w:b/>
          <w:bCs/>
          <w:iCs/>
          <w:color w:val="auto"/>
          <w:spacing w:val="6"/>
          <w:sz w:val="32"/>
          <w:szCs w:val="32"/>
          <w:lang w:eastAsia="zh-CN"/>
        </w:rPr>
        <w:t>、</w:t>
      </w:r>
      <w:r>
        <w:rPr>
          <w:rFonts w:hint="default" w:ascii="Times New Roman" w:hAnsi="Times New Roman" w:eastAsia="仿宋_GB2312" w:cs="Times New Roman"/>
          <w:b/>
          <w:bCs/>
          <w:iCs/>
          <w:color w:val="auto"/>
          <w:spacing w:val="6"/>
          <w:sz w:val="32"/>
          <w:szCs w:val="32"/>
          <w:lang w:val="en-US" w:eastAsia="zh-CN"/>
        </w:rPr>
        <w:t>教材体系</w:t>
      </w:r>
      <w:r>
        <w:rPr>
          <w:rFonts w:hint="default" w:ascii="Times New Roman" w:hAnsi="Times New Roman" w:eastAsia="仿宋_GB2312" w:cs="Times New Roman"/>
          <w:b/>
          <w:bCs/>
          <w:iCs/>
          <w:color w:val="auto"/>
          <w:spacing w:val="6"/>
          <w:sz w:val="32"/>
          <w:szCs w:val="32"/>
        </w:rPr>
        <w:t>，</w:t>
      </w:r>
      <w:r>
        <w:rPr>
          <w:rFonts w:hint="default" w:ascii="Times New Roman" w:hAnsi="Times New Roman" w:eastAsia="仿宋_GB2312" w:cs="Times New Roman"/>
          <w:b/>
          <w:bCs/>
          <w:iCs/>
          <w:color w:val="auto"/>
          <w:spacing w:val="6"/>
          <w:sz w:val="32"/>
          <w:szCs w:val="32"/>
          <w:lang w:val="en-US" w:eastAsia="zh-CN"/>
        </w:rPr>
        <w:t>下大气力建强</w:t>
      </w:r>
      <w:r>
        <w:rPr>
          <w:rFonts w:hint="default" w:ascii="Times New Roman" w:hAnsi="Times New Roman" w:eastAsia="仿宋_GB2312" w:cs="Times New Roman"/>
          <w:b/>
          <w:bCs/>
          <w:iCs/>
          <w:color w:val="auto"/>
          <w:spacing w:val="6"/>
          <w:sz w:val="32"/>
          <w:szCs w:val="32"/>
        </w:rPr>
        <w:t>主干课、</w:t>
      </w:r>
      <w:r>
        <w:rPr>
          <w:rFonts w:hint="default" w:ascii="Times New Roman" w:hAnsi="Times New Roman" w:eastAsia="仿宋_GB2312" w:cs="Times New Roman"/>
          <w:b/>
          <w:bCs/>
          <w:iCs/>
          <w:color w:val="auto"/>
          <w:spacing w:val="6"/>
          <w:sz w:val="32"/>
          <w:szCs w:val="32"/>
          <w:lang w:val="en-US" w:eastAsia="zh-CN"/>
        </w:rPr>
        <w:t>建优</w:t>
      </w:r>
      <w:r>
        <w:rPr>
          <w:rFonts w:hint="default" w:ascii="Times New Roman" w:hAnsi="Times New Roman" w:eastAsia="仿宋_GB2312" w:cs="Times New Roman"/>
          <w:b/>
          <w:bCs/>
          <w:iCs/>
          <w:color w:val="auto"/>
          <w:spacing w:val="6"/>
          <w:sz w:val="32"/>
          <w:szCs w:val="32"/>
        </w:rPr>
        <w:t>核心课、</w:t>
      </w:r>
      <w:r>
        <w:rPr>
          <w:rFonts w:hint="default" w:ascii="Times New Roman" w:hAnsi="Times New Roman" w:eastAsia="仿宋_GB2312" w:cs="Times New Roman"/>
          <w:b/>
          <w:bCs/>
          <w:iCs/>
          <w:color w:val="auto"/>
          <w:spacing w:val="6"/>
          <w:sz w:val="32"/>
          <w:szCs w:val="32"/>
          <w:lang w:val="en-US" w:eastAsia="zh-CN"/>
        </w:rPr>
        <w:t>抓实</w:t>
      </w:r>
      <w:r>
        <w:rPr>
          <w:rFonts w:hint="default" w:ascii="Times New Roman" w:hAnsi="Times New Roman" w:eastAsia="仿宋_GB2312" w:cs="Times New Roman"/>
          <w:b/>
          <w:bCs/>
          <w:iCs/>
          <w:color w:val="auto"/>
          <w:spacing w:val="6"/>
          <w:sz w:val="32"/>
          <w:szCs w:val="32"/>
        </w:rPr>
        <w:t>实验实践课</w:t>
      </w:r>
      <w:r>
        <w:rPr>
          <w:rFonts w:hint="default" w:ascii="Times New Roman" w:hAnsi="Times New Roman" w:eastAsia="仿宋_GB2312" w:cs="Times New Roman"/>
          <w:b/>
          <w:bCs/>
          <w:iCs/>
          <w:color w:val="auto"/>
          <w:spacing w:val="6"/>
          <w:sz w:val="32"/>
          <w:szCs w:val="32"/>
          <w:lang w:eastAsia="zh-CN"/>
        </w:rPr>
        <w:t>，</w:t>
      </w:r>
      <w:r>
        <w:rPr>
          <w:rFonts w:hint="default" w:ascii="Times New Roman" w:hAnsi="Times New Roman" w:eastAsia="仿宋_GB2312" w:cs="Times New Roman"/>
          <w:b/>
          <w:bCs/>
          <w:iCs/>
          <w:color w:val="auto"/>
          <w:spacing w:val="6"/>
          <w:sz w:val="32"/>
          <w:szCs w:val="32"/>
        </w:rPr>
        <w:t>开发新建10门以上在线开放课程，力争新增2~3门省级以上一流课程</w:t>
      </w:r>
      <w:r>
        <w:rPr>
          <w:rFonts w:hint="default" w:ascii="Times New Roman" w:hAnsi="Times New Roman" w:eastAsia="仿宋_GB2312" w:cs="Times New Roman"/>
          <w:b/>
          <w:bCs/>
          <w:iCs/>
          <w:color w:val="auto"/>
          <w:spacing w:val="6"/>
          <w:sz w:val="32"/>
          <w:szCs w:val="32"/>
          <w:lang w:eastAsia="zh-CN"/>
        </w:rPr>
        <w:t>、</w:t>
      </w:r>
      <w:r>
        <w:rPr>
          <w:rFonts w:hint="default" w:ascii="Times New Roman" w:hAnsi="Times New Roman" w:eastAsia="仿宋_GB2312" w:cs="Times New Roman"/>
          <w:b/>
          <w:bCs/>
          <w:iCs/>
          <w:color w:val="auto"/>
          <w:spacing w:val="6"/>
          <w:sz w:val="32"/>
          <w:szCs w:val="32"/>
        </w:rPr>
        <w:t>新增2~3部省级教材。</w:t>
      </w:r>
      <w:r>
        <w:rPr>
          <w:rFonts w:hint="default" w:ascii="Times New Roman" w:hAnsi="Times New Roman" w:eastAsia="仿宋_GB2312" w:cs="Times New Roman"/>
          <w:b/>
          <w:bCs/>
          <w:iCs/>
          <w:color w:val="auto"/>
          <w:spacing w:val="6"/>
          <w:sz w:val="32"/>
          <w:szCs w:val="32"/>
          <w:lang w:val="en-US" w:eastAsia="zh-CN"/>
        </w:rPr>
        <w:t>要</w:t>
      </w:r>
      <w:r>
        <w:rPr>
          <w:rFonts w:hint="default" w:ascii="Times New Roman" w:hAnsi="Times New Roman" w:eastAsia="仿宋_GB2312" w:cs="Times New Roman"/>
          <w:b/>
          <w:bCs/>
          <w:iCs/>
          <w:color w:val="auto"/>
          <w:spacing w:val="6"/>
          <w:sz w:val="32"/>
          <w:szCs w:val="32"/>
        </w:rPr>
        <w:t>加快建设优质公安数字教学资源，推动更多课程进入教学资源库。</w:t>
      </w:r>
      <w:r>
        <w:rPr>
          <w:rFonts w:hint="default" w:ascii="Times New Roman" w:hAnsi="Times New Roman" w:eastAsia="黑体" w:cs="Times New Roman"/>
          <w:b/>
          <w:color w:val="auto"/>
          <w:spacing w:val="6"/>
          <w:sz w:val="32"/>
          <w:szCs w:val="32"/>
        </w:rPr>
        <w:t>四</w:t>
      </w:r>
      <w:r>
        <w:rPr>
          <w:rFonts w:hint="default" w:ascii="Times New Roman" w:hAnsi="Times New Roman" w:eastAsia="黑体" w:cs="Times New Roman"/>
          <w:b/>
          <w:color w:val="auto"/>
          <w:spacing w:val="6"/>
          <w:sz w:val="32"/>
          <w:szCs w:val="32"/>
          <w:lang w:val="en-US" w:eastAsia="zh-CN"/>
        </w:rPr>
        <w:t>要在加快</w:t>
      </w:r>
      <w:r>
        <w:rPr>
          <w:rFonts w:hint="default" w:ascii="Times New Roman" w:hAnsi="Times New Roman" w:eastAsia="黑体" w:cs="Times New Roman"/>
          <w:b/>
          <w:color w:val="auto"/>
          <w:spacing w:val="6"/>
          <w:sz w:val="32"/>
          <w:szCs w:val="32"/>
        </w:rPr>
        <w:t>“同城一体化”建设</w:t>
      </w:r>
      <w:r>
        <w:rPr>
          <w:rFonts w:hint="default" w:ascii="Times New Roman" w:hAnsi="Times New Roman" w:eastAsia="黑体" w:cs="Times New Roman"/>
          <w:b/>
          <w:color w:val="auto"/>
          <w:spacing w:val="6"/>
          <w:sz w:val="32"/>
          <w:szCs w:val="32"/>
          <w:lang w:val="en-US" w:eastAsia="zh-CN"/>
        </w:rPr>
        <w:t>上下功夫</w:t>
      </w:r>
      <w:r>
        <w:rPr>
          <w:rFonts w:hint="default" w:ascii="Times New Roman" w:hAnsi="Times New Roman" w:eastAsia="黑体" w:cs="Times New Roman"/>
          <w:b/>
          <w:color w:val="auto"/>
          <w:spacing w:val="6"/>
          <w:sz w:val="32"/>
          <w:szCs w:val="32"/>
        </w:rPr>
        <w:t>。</w:t>
      </w:r>
      <w:r>
        <w:rPr>
          <w:rFonts w:hint="default" w:ascii="Times New Roman" w:hAnsi="Times New Roman" w:eastAsia="仿宋_GB2312" w:cs="Times New Roman"/>
          <w:b/>
          <w:bCs/>
          <w:iCs/>
          <w:color w:val="auto"/>
          <w:spacing w:val="6"/>
          <w:sz w:val="32"/>
          <w:szCs w:val="32"/>
          <w:lang w:val="en-US" w:eastAsia="zh-CN"/>
        </w:rPr>
        <w:t>学院将与南京市局签署</w:t>
      </w:r>
      <w:r>
        <w:rPr>
          <w:rFonts w:hint="default" w:ascii="Times New Roman" w:hAnsi="Times New Roman" w:eastAsia="仿宋_GB2312" w:cs="Times New Roman"/>
          <w:b/>
          <w:bCs/>
          <w:iCs/>
          <w:color w:val="auto"/>
          <w:spacing w:val="6"/>
          <w:sz w:val="32"/>
          <w:szCs w:val="32"/>
        </w:rPr>
        <w:t>战略合作</w:t>
      </w:r>
      <w:r>
        <w:rPr>
          <w:rFonts w:hint="default" w:ascii="Times New Roman" w:hAnsi="Times New Roman" w:eastAsia="仿宋_GB2312" w:cs="Times New Roman"/>
          <w:b/>
          <w:bCs/>
          <w:iCs/>
          <w:color w:val="auto"/>
          <w:spacing w:val="6"/>
          <w:sz w:val="32"/>
          <w:szCs w:val="32"/>
          <w:lang w:val="en-US" w:eastAsia="zh-CN"/>
        </w:rPr>
        <w:t>协议，要全面落实</w:t>
      </w:r>
      <w:r>
        <w:rPr>
          <w:rFonts w:hint="default" w:ascii="Times New Roman" w:hAnsi="Times New Roman" w:eastAsia="仿宋_GB2312" w:cs="Times New Roman"/>
          <w:b/>
          <w:bCs/>
          <w:iCs/>
          <w:color w:val="auto"/>
          <w:spacing w:val="6"/>
          <w:sz w:val="32"/>
          <w:szCs w:val="32"/>
        </w:rPr>
        <w:t>“一个教学</w:t>
      </w:r>
      <w:r>
        <w:rPr>
          <w:rFonts w:hint="default" w:ascii="Times New Roman" w:hAnsi="Times New Roman" w:eastAsia="仿宋_GB2312" w:cs="Times New Roman"/>
          <w:b/>
          <w:bCs/>
          <w:iCs/>
          <w:color w:val="auto"/>
          <w:spacing w:val="6"/>
          <w:sz w:val="32"/>
          <w:szCs w:val="32"/>
          <w:lang w:val="en-US" w:eastAsia="zh-CN"/>
        </w:rPr>
        <w:t>系部</w:t>
      </w:r>
      <w:r>
        <w:rPr>
          <w:rFonts w:hint="default" w:ascii="Times New Roman" w:hAnsi="Times New Roman" w:eastAsia="仿宋_GB2312" w:cs="Times New Roman"/>
          <w:b/>
          <w:bCs/>
          <w:iCs/>
          <w:color w:val="auto"/>
          <w:spacing w:val="6"/>
          <w:sz w:val="32"/>
          <w:szCs w:val="32"/>
        </w:rPr>
        <w:t>对接省厅一个警种部门、对接南京市局一个分局”的思路，</w:t>
      </w:r>
      <w:r>
        <w:rPr>
          <w:rFonts w:hint="default" w:ascii="Times New Roman" w:hAnsi="Times New Roman" w:eastAsia="仿宋_GB2312" w:cs="Times New Roman"/>
          <w:b/>
          <w:bCs/>
          <w:iCs/>
          <w:color w:val="auto"/>
          <w:spacing w:val="6"/>
          <w:sz w:val="32"/>
          <w:szCs w:val="32"/>
          <w:lang w:val="en-US" w:eastAsia="zh-CN"/>
        </w:rPr>
        <w:t>不断深化“同城一体化”建设内涵，</w:t>
      </w:r>
      <w:r>
        <w:rPr>
          <w:rFonts w:hint="default" w:ascii="Times New Roman" w:hAnsi="Times New Roman" w:eastAsia="仿宋_GB2312" w:cs="Times New Roman"/>
          <w:b/>
          <w:bCs/>
          <w:iCs/>
          <w:color w:val="auto"/>
          <w:spacing w:val="6"/>
          <w:sz w:val="32"/>
          <w:szCs w:val="32"/>
        </w:rPr>
        <w:t>在实训师资、课程设置、教学训练、司法鉴定、课题研究等方面</w:t>
      </w:r>
      <w:r>
        <w:rPr>
          <w:rFonts w:hint="default" w:ascii="Times New Roman" w:hAnsi="Times New Roman" w:eastAsia="仿宋_GB2312" w:cs="Times New Roman"/>
          <w:b/>
          <w:bCs/>
          <w:iCs/>
          <w:color w:val="auto"/>
          <w:spacing w:val="6"/>
          <w:sz w:val="32"/>
          <w:szCs w:val="32"/>
          <w:lang w:val="en-US" w:eastAsia="zh-CN"/>
        </w:rPr>
        <w:t>加强</w:t>
      </w:r>
      <w:r>
        <w:rPr>
          <w:rFonts w:hint="default" w:ascii="Times New Roman" w:hAnsi="Times New Roman" w:eastAsia="仿宋_GB2312" w:cs="Times New Roman"/>
          <w:b/>
          <w:bCs/>
          <w:iCs/>
          <w:color w:val="auto"/>
          <w:spacing w:val="6"/>
          <w:sz w:val="32"/>
          <w:szCs w:val="32"/>
        </w:rPr>
        <w:t>紧密协作、</w:t>
      </w:r>
      <w:r>
        <w:rPr>
          <w:rFonts w:hint="default" w:ascii="Times New Roman" w:hAnsi="Times New Roman" w:eastAsia="仿宋_GB2312" w:cs="Times New Roman"/>
          <w:b/>
          <w:bCs/>
          <w:iCs/>
          <w:color w:val="auto"/>
          <w:spacing w:val="6"/>
          <w:sz w:val="32"/>
          <w:szCs w:val="32"/>
          <w:lang w:val="en-US" w:eastAsia="zh-CN"/>
        </w:rPr>
        <w:t>推动</w:t>
      </w:r>
      <w:r>
        <w:rPr>
          <w:rFonts w:hint="default" w:ascii="Times New Roman" w:hAnsi="Times New Roman" w:eastAsia="仿宋_GB2312" w:cs="Times New Roman"/>
          <w:b/>
          <w:bCs/>
          <w:iCs/>
          <w:color w:val="auto"/>
          <w:spacing w:val="6"/>
          <w:sz w:val="32"/>
          <w:szCs w:val="32"/>
        </w:rPr>
        <w:t>深度合作</w:t>
      </w:r>
      <w:r>
        <w:rPr>
          <w:rFonts w:hint="default" w:ascii="Times New Roman" w:hAnsi="Times New Roman" w:eastAsia="仿宋_GB2312" w:cs="Times New Roman"/>
          <w:b/>
          <w:bCs/>
          <w:iCs/>
          <w:color w:val="auto"/>
          <w:spacing w:val="6"/>
          <w:sz w:val="32"/>
          <w:szCs w:val="32"/>
          <w:lang w:eastAsia="zh-CN"/>
        </w:rPr>
        <w:t>，</w:t>
      </w:r>
      <w:r>
        <w:rPr>
          <w:rFonts w:hint="default" w:ascii="Times New Roman" w:hAnsi="Times New Roman" w:eastAsia="仿宋_GB2312" w:cs="Times New Roman"/>
          <w:b/>
          <w:bCs/>
          <w:iCs/>
          <w:color w:val="auto"/>
          <w:spacing w:val="6"/>
          <w:sz w:val="32"/>
          <w:szCs w:val="32"/>
          <w:lang w:val="en-US" w:eastAsia="zh-CN"/>
        </w:rPr>
        <w:t>持续优化“教学练战”一体化人才培养模式，健全完善“校局合作、协同育人”工作机制。</w:t>
      </w:r>
    </w:p>
    <w:p>
      <w:pPr>
        <w:keepNext w:val="0"/>
        <w:keepLines w:val="0"/>
        <w:pageBreakBefore w:val="0"/>
        <w:widowControl w:val="0"/>
        <w:kinsoku/>
        <w:wordWrap/>
        <w:topLinePunct w:val="0"/>
        <w:autoSpaceDE/>
        <w:autoSpaceDN/>
        <w:bidi w:val="0"/>
        <w:snapToGrid w:val="0"/>
        <w:spacing w:line="560" w:lineRule="exact"/>
        <w:ind w:firstLine="667" w:firstLineChars="200"/>
        <w:contextualSpacing/>
        <w:textAlignment w:val="auto"/>
        <w:rPr>
          <w:rFonts w:hint="default" w:ascii="Times New Roman" w:hAnsi="Times New Roman" w:eastAsia="仿宋_GB2312" w:cs="Times New Roman"/>
          <w:b/>
          <w:color w:val="auto"/>
          <w:spacing w:val="6"/>
          <w:sz w:val="32"/>
          <w:szCs w:val="32"/>
        </w:rPr>
      </w:pPr>
      <w:r>
        <w:rPr>
          <w:rFonts w:hint="default" w:ascii="Times New Roman" w:hAnsi="Times New Roman" w:eastAsia="楷体_GB2312" w:cs="Times New Roman"/>
          <w:b/>
          <w:color w:val="auto"/>
          <w:spacing w:val="6"/>
          <w:sz w:val="32"/>
          <w:szCs w:val="32"/>
        </w:rPr>
        <w:t>（三）聚力</w:t>
      </w:r>
      <w:r>
        <w:rPr>
          <w:rFonts w:hint="default" w:ascii="Times New Roman" w:hAnsi="Times New Roman" w:eastAsia="楷体_GB2312" w:cs="Times New Roman"/>
          <w:b/>
          <w:color w:val="auto"/>
          <w:spacing w:val="6"/>
          <w:sz w:val="32"/>
          <w:szCs w:val="32"/>
          <w:lang w:val="en-US" w:eastAsia="zh-CN"/>
        </w:rPr>
        <w:t>加强</w:t>
      </w:r>
      <w:r>
        <w:rPr>
          <w:rFonts w:hint="default" w:ascii="Times New Roman" w:hAnsi="Times New Roman" w:eastAsia="楷体_GB2312" w:cs="Times New Roman"/>
          <w:b/>
          <w:color w:val="auto"/>
          <w:spacing w:val="6"/>
          <w:sz w:val="32"/>
          <w:szCs w:val="32"/>
        </w:rPr>
        <w:t>特色学科建设，推动研究生教育</w:t>
      </w:r>
      <w:r>
        <w:rPr>
          <w:rFonts w:hint="default" w:ascii="Times New Roman" w:hAnsi="Times New Roman" w:eastAsia="楷体_GB2312" w:cs="Times New Roman"/>
          <w:b/>
          <w:color w:val="auto"/>
          <w:spacing w:val="6"/>
          <w:sz w:val="32"/>
          <w:szCs w:val="32"/>
          <w:lang w:val="en-US" w:eastAsia="zh-CN"/>
        </w:rPr>
        <w:t>高质量</w:t>
      </w:r>
      <w:r>
        <w:rPr>
          <w:rFonts w:hint="default" w:ascii="Times New Roman" w:hAnsi="Times New Roman" w:eastAsia="楷体_GB2312" w:cs="Times New Roman"/>
          <w:b/>
          <w:color w:val="auto"/>
          <w:spacing w:val="6"/>
          <w:sz w:val="32"/>
          <w:szCs w:val="32"/>
        </w:rPr>
        <w:t>发展。</w:t>
      </w:r>
      <w:r>
        <w:rPr>
          <w:rFonts w:hint="default" w:ascii="Times New Roman" w:hAnsi="Times New Roman" w:eastAsia="仿宋_GB2312" w:cs="Times New Roman"/>
          <w:b/>
          <w:color w:val="auto"/>
          <w:spacing w:val="6"/>
          <w:sz w:val="32"/>
          <w:szCs w:val="32"/>
        </w:rPr>
        <w:t>突出特色、质量和交叉融合，优化学科</w:t>
      </w:r>
      <w:r>
        <w:rPr>
          <w:rFonts w:hint="default" w:ascii="Times New Roman" w:hAnsi="Times New Roman" w:eastAsia="仿宋_GB2312" w:cs="Times New Roman"/>
          <w:b/>
          <w:color w:val="auto"/>
          <w:spacing w:val="6"/>
          <w:sz w:val="32"/>
          <w:szCs w:val="32"/>
          <w:lang w:val="en-US" w:eastAsia="zh-CN"/>
        </w:rPr>
        <w:t>发展</w:t>
      </w:r>
      <w:r>
        <w:rPr>
          <w:rFonts w:hint="default" w:ascii="Times New Roman" w:hAnsi="Times New Roman" w:eastAsia="仿宋_GB2312" w:cs="Times New Roman"/>
          <w:b/>
          <w:color w:val="auto"/>
          <w:spacing w:val="6"/>
          <w:sz w:val="32"/>
          <w:szCs w:val="32"/>
        </w:rPr>
        <w:t>布局，完善学科发展体系，</w:t>
      </w:r>
      <w:r>
        <w:rPr>
          <w:rFonts w:hint="default" w:ascii="Times New Roman" w:hAnsi="Times New Roman" w:eastAsia="仿宋_GB2312" w:cs="Times New Roman"/>
          <w:b/>
          <w:color w:val="auto"/>
          <w:spacing w:val="6"/>
          <w:sz w:val="32"/>
          <w:szCs w:val="32"/>
          <w:lang w:val="en-US" w:eastAsia="zh-CN"/>
        </w:rPr>
        <w:t>培育</w:t>
      </w:r>
      <w:r>
        <w:rPr>
          <w:rFonts w:hint="default" w:ascii="Times New Roman" w:hAnsi="Times New Roman" w:eastAsia="仿宋_GB2312" w:cs="Times New Roman"/>
          <w:b/>
          <w:color w:val="auto"/>
          <w:spacing w:val="6"/>
          <w:sz w:val="32"/>
          <w:szCs w:val="32"/>
        </w:rPr>
        <w:t>打造</w:t>
      </w:r>
      <w:r>
        <w:rPr>
          <w:rFonts w:hint="default" w:ascii="Times New Roman" w:hAnsi="Times New Roman" w:eastAsia="仿宋_GB2312" w:cs="Times New Roman"/>
          <w:b/>
          <w:color w:val="auto"/>
          <w:spacing w:val="6"/>
          <w:sz w:val="32"/>
          <w:szCs w:val="32"/>
          <w:lang w:val="en-US" w:eastAsia="zh-CN"/>
        </w:rPr>
        <w:t>优势</w:t>
      </w:r>
      <w:r>
        <w:rPr>
          <w:rFonts w:hint="default" w:ascii="Times New Roman" w:hAnsi="Times New Roman" w:eastAsia="仿宋_GB2312" w:cs="Times New Roman"/>
          <w:b/>
          <w:color w:val="auto"/>
          <w:spacing w:val="6"/>
          <w:sz w:val="32"/>
          <w:szCs w:val="32"/>
        </w:rPr>
        <w:t>特色学科。</w:t>
      </w:r>
      <w:r>
        <w:rPr>
          <w:rFonts w:hint="default" w:ascii="Times New Roman" w:hAnsi="Times New Roman" w:eastAsia="黑体" w:cs="Times New Roman"/>
          <w:b/>
          <w:color w:val="auto"/>
          <w:spacing w:val="6"/>
          <w:sz w:val="32"/>
          <w:szCs w:val="32"/>
        </w:rPr>
        <w:t>一</w:t>
      </w:r>
      <w:r>
        <w:rPr>
          <w:rFonts w:hint="default" w:ascii="Times New Roman" w:hAnsi="Times New Roman" w:eastAsia="黑体" w:cs="Times New Roman"/>
          <w:b/>
          <w:color w:val="auto"/>
          <w:spacing w:val="6"/>
          <w:sz w:val="32"/>
          <w:szCs w:val="32"/>
          <w:lang w:val="en-US" w:eastAsia="zh-CN"/>
        </w:rPr>
        <w:t>要全力以赴入选</w:t>
      </w:r>
      <w:r>
        <w:rPr>
          <w:rFonts w:hint="default" w:ascii="Times New Roman" w:hAnsi="Times New Roman" w:eastAsia="黑体" w:cs="Times New Roman"/>
          <w:b/>
          <w:color w:val="auto"/>
          <w:spacing w:val="6"/>
          <w:sz w:val="32"/>
          <w:szCs w:val="32"/>
        </w:rPr>
        <w:t>省优势学科</w:t>
      </w:r>
      <w:r>
        <w:rPr>
          <w:rFonts w:hint="default" w:ascii="Times New Roman" w:hAnsi="Times New Roman" w:eastAsia="黑体" w:cs="Times New Roman"/>
          <w:b/>
          <w:color w:val="auto"/>
          <w:spacing w:val="6"/>
          <w:sz w:val="32"/>
          <w:szCs w:val="32"/>
          <w:lang w:val="en-US" w:eastAsia="zh-CN"/>
        </w:rPr>
        <w:t>项目</w:t>
      </w:r>
      <w:r>
        <w:rPr>
          <w:rFonts w:hint="default" w:ascii="Times New Roman" w:hAnsi="Times New Roman" w:eastAsia="黑体" w:cs="Times New Roman"/>
          <w:b/>
          <w:color w:val="auto"/>
          <w:spacing w:val="6"/>
          <w:sz w:val="32"/>
          <w:szCs w:val="32"/>
        </w:rPr>
        <w:t>。</w:t>
      </w:r>
      <w:r>
        <w:rPr>
          <w:rFonts w:hint="default" w:ascii="Times New Roman" w:hAnsi="Times New Roman" w:eastAsia="仿宋_GB2312" w:cs="Times New Roman"/>
          <w:b/>
          <w:bCs/>
          <w:iCs/>
          <w:color w:val="auto"/>
          <w:spacing w:val="6"/>
          <w:sz w:val="32"/>
          <w:szCs w:val="32"/>
          <w:lang w:val="en-US" w:eastAsia="zh-CN"/>
        </w:rPr>
        <w:t>认真</w:t>
      </w:r>
      <w:r>
        <w:rPr>
          <w:rFonts w:hint="default" w:ascii="Times New Roman" w:hAnsi="Times New Roman" w:eastAsia="仿宋_GB2312" w:cs="Times New Roman"/>
          <w:b/>
          <w:bCs/>
          <w:iCs/>
          <w:color w:val="auto"/>
          <w:spacing w:val="6"/>
          <w:sz w:val="32"/>
          <w:szCs w:val="32"/>
        </w:rPr>
        <w:t>总结公安学省优势学科立项建设的</w:t>
      </w:r>
      <w:r>
        <w:rPr>
          <w:rFonts w:hint="default" w:ascii="Times New Roman" w:hAnsi="Times New Roman" w:eastAsia="仿宋_GB2312" w:cs="Times New Roman"/>
          <w:b/>
          <w:bCs/>
          <w:iCs/>
          <w:color w:val="auto"/>
          <w:spacing w:val="6"/>
          <w:sz w:val="32"/>
          <w:szCs w:val="32"/>
          <w:lang w:val="en-US" w:eastAsia="zh-CN"/>
        </w:rPr>
        <w:t>做法经验</w:t>
      </w:r>
      <w:r>
        <w:rPr>
          <w:rFonts w:hint="default" w:ascii="Times New Roman" w:hAnsi="Times New Roman" w:eastAsia="仿宋_GB2312" w:cs="Times New Roman"/>
          <w:b/>
          <w:bCs/>
          <w:iCs/>
          <w:color w:val="auto"/>
          <w:spacing w:val="6"/>
          <w:sz w:val="32"/>
          <w:szCs w:val="32"/>
        </w:rPr>
        <w:t>，全面梳理</w:t>
      </w:r>
      <w:r>
        <w:rPr>
          <w:rFonts w:hint="default" w:ascii="Times New Roman" w:hAnsi="Times New Roman" w:eastAsia="仿宋_GB2312" w:cs="Times New Roman"/>
          <w:b/>
          <w:bCs/>
          <w:iCs/>
          <w:color w:val="auto"/>
          <w:spacing w:val="6"/>
          <w:sz w:val="32"/>
          <w:szCs w:val="32"/>
          <w:lang w:val="en-US" w:eastAsia="zh-CN"/>
        </w:rPr>
        <w:t>和整合</w:t>
      </w:r>
      <w:r>
        <w:rPr>
          <w:rFonts w:hint="default" w:ascii="Times New Roman" w:hAnsi="Times New Roman" w:eastAsia="仿宋_GB2312" w:cs="Times New Roman"/>
          <w:b/>
          <w:bCs/>
          <w:iCs/>
          <w:color w:val="auto"/>
          <w:spacing w:val="6"/>
          <w:sz w:val="32"/>
          <w:szCs w:val="32"/>
        </w:rPr>
        <w:t>创新团队、人才培养、科学研究、社会服务等方面的优质资源，充分挖掘公安学</w:t>
      </w:r>
      <w:r>
        <w:rPr>
          <w:rFonts w:hint="default" w:ascii="Times New Roman" w:hAnsi="Times New Roman" w:eastAsia="仿宋_GB2312" w:cs="Times New Roman"/>
          <w:b/>
          <w:bCs/>
          <w:iCs/>
          <w:color w:val="auto"/>
          <w:spacing w:val="6"/>
          <w:sz w:val="32"/>
          <w:szCs w:val="32"/>
          <w:lang w:val="en-US" w:eastAsia="zh-CN"/>
        </w:rPr>
        <w:t>学科</w:t>
      </w:r>
      <w:r>
        <w:rPr>
          <w:rFonts w:hint="default" w:ascii="Times New Roman" w:hAnsi="Times New Roman" w:eastAsia="仿宋_GB2312" w:cs="Times New Roman"/>
          <w:b/>
          <w:bCs/>
          <w:iCs/>
          <w:color w:val="auto"/>
          <w:spacing w:val="6"/>
          <w:sz w:val="32"/>
          <w:szCs w:val="32"/>
        </w:rPr>
        <w:t>优势，扎实做好省优势学科四期项目申报工作，确保</w:t>
      </w:r>
      <w:r>
        <w:rPr>
          <w:rFonts w:hint="default" w:ascii="Times New Roman" w:hAnsi="Times New Roman" w:eastAsia="仿宋_GB2312" w:cs="Times New Roman"/>
          <w:b/>
          <w:bCs/>
          <w:iCs/>
          <w:color w:val="auto"/>
          <w:spacing w:val="6"/>
          <w:sz w:val="32"/>
          <w:szCs w:val="32"/>
          <w:lang w:val="en-US" w:eastAsia="zh-CN"/>
        </w:rPr>
        <w:t>1个项目成功入选。</w:t>
      </w:r>
      <w:r>
        <w:rPr>
          <w:rFonts w:hint="default" w:ascii="Times New Roman" w:hAnsi="Times New Roman" w:eastAsia="黑体" w:cs="Times New Roman"/>
          <w:b/>
          <w:color w:val="auto"/>
          <w:spacing w:val="6"/>
          <w:sz w:val="32"/>
          <w:szCs w:val="32"/>
        </w:rPr>
        <w:t>二</w:t>
      </w:r>
      <w:r>
        <w:rPr>
          <w:rFonts w:hint="default" w:ascii="Times New Roman" w:hAnsi="Times New Roman" w:eastAsia="黑体" w:cs="Times New Roman"/>
          <w:b/>
          <w:color w:val="auto"/>
          <w:spacing w:val="6"/>
          <w:sz w:val="32"/>
          <w:szCs w:val="32"/>
          <w:lang w:val="en-US" w:eastAsia="zh-CN"/>
        </w:rPr>
        <w:t>要全力以赴</w:t>
      </w:r>
      <w:r>
        <w:rPr>
          <w:rFonts w:hint="default" w:ascii="Times New Roman" w:hAnsi="Times New Roman" w:eastAsia="黑体" w:cs="Times New Roman"/>
          <w:b/>
          <w:color w:val="auto"/>
          <w:spacing w:val="6"/>
          <w:sz w:val="32"/>
          <w:szCs w:val="32"/>
        </w:rPr>
        <w:t>推进省重点学科建设。</w:t>
      </w:r>
      <w:r>
        <w:rPr>
          <w:rFonts w:hint="default" w:ascii="Times New Roman" w:hAnsi="Times New Roman" w:eastAsia="仿宋_GB2312" w:cs="Times New Roman"/>
          <w:b/>
          <w:color w:val="auto"/>
          <w:spacing w:val="6"/>
          <w:sz w:val="32"/>
          <w:szCs w:val="32"/>
          <w:lang w:val="en-US" w:eastAsia="zh-CN"/>
        </w:rPr>
        <w:t>聚焦建设目标和年度任务，扎实抓好</w:t>
      </w:r>
      <w:r>
        <w:rPr>
          <w:rFonts w:hint="default" w:ascii="Times New Roman" w:hAnsi="Times New Roman" w:eastAsia="仿宋_GB2312" w:cs="Times New Roman"/>
          <w:b/>
          <w:color w:val="auto"/>
          <w:spacing w:val="6"/>
          <w:sz w:val="32"/>
          <w:szCs w:val="32"/>
        </w:rPr>
        <w:t>公安技术、国家安全学、法学、公共管理学、网络空间安全等5个省重点学科建设，推动形成一批高质量成果，确保以良好</w:t>
      </w:r>
      <w:r>
        <w:rPr>
          <w:rFonts w:hint="default" w:ascii="Times New Roman" w:hAnsi="Times New Roman" w:eastAsia="仿宋_GB2312" w:cs="Times New Roman"/>
          <w:b/>
          <w:color w:val="auto"/>
          <w:spacing w:val="6"/>
          <w:sz w:val="32"/>
          <w:szCs w:val="32"/>
          <w:lang w:val="en-US" w:eastAsia="zh-CN"/>
        </w:rPr>
        <w:t>成效接受</w:t>
      </w:r>
      <w:r>
        <w:rPr>
          <w:rFonts w:hint="default" w:ascii="Times New Roman" w:hAnsi="Times New Roman" w:eastAsia="仿宋_GB2312" w:cs="Times New Roman"/>
          <w:b/>
          <w:color w:val="auto"/>
          <w:spacing w:val="6"/>
          <w:sz w:val="32"/>
          <w:szCs w:val="32"/>
        </w:rPr>
        <w:t>中期检查。</w:t>
      </w:r>
      <w:r>
        <w:rPr>
          <w:rFonts w:hint="default" w:ascii="Times New Roman" w:hAnsi="Times New Roman" w:eastAsia="仿宋_GB2312" w:cs="Times New Roman"/>
          <w:b/>
          <w:color w:val="auto"/>
          <w:spacing w:val="6"/>
          <w:sz w:val="32"/>
          <w:szCs w:val="32"/>
          <w:lang w:val="en-US" w:eastAsia="zh-CN"/>
        </w:rPr>
        <w:t>要</w:t>
      </w:r>
      <w:r>
        <w:rPr>
          <w:rFonts w:hint="default" w:ascii="Times New Roman" w:hAnsi="Times New Roman" w:eastAsia="仿宋_GB2312" w:cs="Times New Roman"/>
          <w:b/>
          <w:color w:val="auto"/>
          <w:spacing w:val="6"/>
          <w:sz w:val="32"/>
          <w:szCs w:val="32"/>
        </w:rPr>
        <w:t>完善学科建设治理体系，强化目标管理，改进评价机制，</w:t>
      </w:r>
      <w:r>
        <w:rPr>
          <w:rFonts w:hint="default" w:ascii="Times New Roman" w:hAnsi="Times New Roman" w:eastAsia="仿宋_GB2312" w:cs="Times New Roman"/>
          <w:b/>
          <w:color w:val="auto"/>
          <w:spacing w:val="6"/>
          <w:sz w:val="32"/>
          <w:szCs w:val="32"/>
          <w:lang w:val="en-US" w:eastAsia="zh-CN"/>
        </w:rPr>
        <w:t>有力</w:t>
      </w:r>
      <w:r>
        <w:rPr>
          <w:rFonts w:hint="default" w:ascii="Times New Roman" w:hAnsi="Times New Roman" w:eastAsia="仿宋_GB2312" w:cs="Times New Roman"/>
          <w:b/>
          <w:color w:val="auto"/>
          <w:spacing w:val="6"/>
          <w:sz w:val="32"/>
          <w:szCs w:val="32"/>
        </w:rPr>
        <w:t>推动资源配给与建设成效良性互动，促进提升学科建设整体质效。</w:t>
      </w:r>
      <w:r>
        <w:rPr>
          <w:rFonts w:hint="default" w:ascii="Times New Roman" w:hAnsi="Times New Roman" w:eastAsia="黑体" w:cs="Times New Roman"/>
          <w:b/>
          <w:color w:val="auto"/>
          <w:spacing w:val="6"/>
          <w:sz w:val="32"/>
          <w:szCs w:val="32"/>
        </w:rPr>
        <w:t>三</w:t>
      </w:r>
      <w:r>
        <w:rPr>
          <w:rFonts w:hint="default" w:ascii="Times New Roman" w:hAnsi="Times New Roman" w:eastAsia="黑体" w:cs="Times New Roman"/>
          <w:b/>
          <w:color w:val="auto"/>
          <w:spacing w:val="6"/>
          <w:sz w:val="32"/>
          <w:szCs w:val="32"/>
          <w:lang w:val="en-US" w:eastAsia="zh-CN"/>
        </w:rPr>
        <w:t>要全力以赴</w:t>
      </w:r>
      <w:r>
        <w:rPr>
          <w:rFonts w:hint="default" w:ascii="Times New Roman" w:hAnsi="Times New Roman" w:eastAsia="黑体" w:cs="Times New Roman"/>
          <w:b/>
          <w:color w:val="auto"/>
          <w:spacing w:val="6"/>
          <w:sz w:val="32"/>
          <w:szCs w:val="32"/>
        </w:rPr>
        <w:t>培育</w:t>
      </w:r>
      <w:r>
        <w:rPr>
          <w:rFonts w:hint="default" w:ascii="Times New Roman" w:hAnsi="Times New Roman" w:eastAsia="黑体" w:cs="Times New Roman"/>
          <w:b/>
          <w:color w:val="auto"/>
          <w:spacing w:val="6"/>
          <w:sz w:val="32"/>
          <w:szCs w:val="32"/>
          <w:lang w:val="en-US" w:eastAsia="zh-CN"/>
        </w:rPr>
        <w:t>特色学科</w:t>
      </w:r>
      <w:r>
        <w:rPr>
          <w:rFonts w:hint="default" w:ascii="Times New Roman" w:hAnsi="Times New Roman" w:eastAsia="黑体" w:cs="Times New Roman"/>
          <w:b/>
          <w:color w:val="auto"/>
          <w:spacing w:val="6"/>
          <w:sz w:val="32"/>
          <w:szCs w:val="32"/>
        </w:rPr>
        <w:t>。</w:t>
      </w:r>
      <w:r>
        <w:rPr>
          <w:rFonts w:hint="default" w:ascii="Times New Roman" w:hAnsi="Times New Roman" w:eastAsia="仿宋_GB2312" w:cs="Times New Roman"/>
          <w:b/>
          <w:bCs/>
          <w:color w:val="auto"/>
          <w:spacing w:val="6"/>
          <w:sz w:val="32"/>
          <w:szCs w:val="32"/>
          <w:lang w:val="en-US" w:eastAsia="zh-CN"/>
        </w:rPr>
        <w:t>围绕</w:t>
      </w:r>
      <w:r>
        <w:rPr>
          <w:rFonts w:hint="default" w:ascii="Times New Roman" w:hAnsi="Times New Roman" w:eastAsia="仿宋_GB2312" w:cs="Times New Roman"/>
          <w:b/>
          <w:bCs/>
          <w:color w:val="auto"/>
          <w:spacing w:val="6"/>
          <w:sz w:val="32"/>
          <w:szCs w:val="32"/>
        </w:rPr>
        <w:t>打造“公安+”</w:t>
      </w:r>
      <w:r>
        <w:rPr>
          <w:rFonts w:hint="default" w:ascii="Times New Roman" w:hAnsi="Times New Roman" w:eastAsia="仿宋_GB2312" w:cs="Times New Roman"/>
          <w:b/>
          <w:bCs/>
          <w:color w:val="auto"/>
          <w:spacing w:val="6"/>
          <w:sz w:val="32"/>
          <w:szCs w:val="32"/>
          <w:lang w:eastAsia="zh-CN"/>
        </w:rPr>
        <w:t>、</w:t>
      </w:r>
      <w:r>
        <w:rPr>
          <w:rFonts w:hint="default" w:ascii="Times New Roman" w:hAnsi="Times New Roman" w:eastAsia="仿宋_GB2312" w:cs="Times New Roman"/>
          <w:b/>
          <w:bCs/>
          <w:color w:val="auto"/>
          <w:spacing w:val="6"/>
          <w:sz w:val="32"/>
          <w:szCs w:val="32"/>
        </w:rPr>
        <w:t>“安全+”等9个特色学科方向，</w:t>
      </w:r>
      <w:r>
        <w:rPr>
          <w:rFonts w:hint="default" w:ascii="Times New Roman" w:hAnsi="Times New Roman" w:eastAsia="仿宋_GB2312" w:cs="Times New Roman"/>
          <w:b/>
          <w:bCs/>
          <w:color w:val="auto"/>
          <w:spacing w:val="6"/>
          <w:sz w:val="32"/>
          <w:szCs w:val="32"/>
          <w:lang w:val="en-US" w:eastAsia="zh-CN"/>
        </w:rPr>
        <w:t>序时推进各项建设任务，在此基础上，再</w:t>
      </w:r>
      <w:r>
        <w:rPr>
          <w:rFonts w:hint="default" w:ascii="Times New Roman" w:hAnsi="Times New Roman" w:eastAsia="仿宋_GB2312" w:cs="Times New Roman"/>
          <w:b/>
          <w:bCs/>
          <w:iCs/>
          <w:color w:val="auto"/>
          <w:spacing w:val="6"/>
          <w:sz w:val="32"/>
          <w:szCs w:val="32"/>
        </w:rPr>
        <w:t>遴选3~5个特色学科品牌培育点进行重点建设</w:t>
      </w:r>
      <w:r>
        <w:rPr>
          <w:rFonts w:hint="default" w:ascii="Times New Roman" w:hAnsi="Times New Roman" w:eastAsia="仿宋_GB2312" w:cs="Times New Roman"/>
          <w:b/>
          <w:bCs/>
          <w:iCs/>
          <w:color w:val="auto"/>
          <w:spacing w:val="6"/>
          <w:sz w:val="32"/>
          <w:szCs w:val="32"/>
          <w:lang w:eastAsia="zh-CN"/>
        </w:rPr>
        <w:t>，</w:t>
      </w:r>
      <w:r>
        <w:rPr>
          <w:rFonts w:hint="default" w:ascii="Times New Roman" w:hAnsi="Times New Roman" w:eastAsia="仿宋_GB2312" w:cs="Times New Roman"/>
          <w:b/>
          <w:bCs/>
          <w:color w:val="auto"/>
          <w:spacing w:val="6"/>
          <w:sz w:val="32"/>
          <w:szCs w:val="32"/>
        </w:rPr>
        <w:t>鼓励跨学科、跨领域、跨院系交叉研究与合作，产出一批高层次标志性成果。</w:t>
      </w:r>
      <w:r>
        <w:rPr>
          <w:rFonts w:hint="default" w:ascii="Times New Roman" w:hAnsi="Times New Roman" w:eastAsia="仿宋_GB2312" w:cs="Times New Roman"/>
          <w:b/>
          <w:bCs/>
          <w:color w:val="auto"/>
          <w:spacing w:val="6"/>
          <w:sz w:val="32"/>
          <w:szCs w:val="32"/>
          <w:lang w:val="en-US" w:eastAsia="zh-CN"/>
        </w:rPr>
        <w:t>要锚定“升核”目标，拓展</w:t>
      </w:r>
      <w:r>
        <w:rPr>
          <w:rFonts w:hint="default" w:ascii="Times New Roman" w:hAnsi="Times New Roman" w:eastAsia="仿宋_GB2312" w:cs="Times New Roman"/>
          <w:b/>
          <w:bCs/>
          <w:color w:val="auto"/>
          <w:spacing w:val="6"/>
          <w:sz w:val="32"/>
          <w:szCs w:val="32"/>
        </w:rPr>
        <w:t>办刊思路，</w:t>
      </w:r>
      <w:r>
        <w:rPr>
          <w:rFonts w:hint="default" w:ascii="Times New Roman" w:hAnsi="Times New Roman" w:eastAsia="仿宋_GB2312" w:cs="Times New Roman"/>
          <w:b/>
          <w:bCs/>
          <w:color w:val="auto"/>
          <w:spacing w:val="6"/>
          <w:sz w:val="32"/>
          <w:szCs w:val="32"/>
          <w:lang w:val="en-US" w:eastAsia="zh-CN"/>
        </w:rPr>
        <w:t>集聚优质稿源</w:t>
      </w:r>
      <w:r>
        <w:rPr>
          <w:rFonts w:hint="default" w:ascii="Times New Roman" w:hAnsi="Times New Roman" w:eastAsia="仿宋_GB2312" w:cs="Times New Roman"/>
          <w:b/>
          <w:bCs/>
          <w:color w:val="auto"/>
          <w:spacing w:val="6"/>
          <w:sz w:val="32"/>
          <w:szCs w:val="32"/>
        </w:rPr>
        <w:t>，</w:t>
      </w:r>
      <w:r>
        <w:rPr>
          <w:rFonts w:hint="default" w:ascii="Times New Roman" w:hAnsi="Times New Roman" w:eastAsia="仿宋_GB2312" w:cs="Times New Roman"/>
          <w:b/>
          <w:bCs/>
          <w:color w:val="auto"/>
          <w:spacing w:val="6"/>
          <w:sz w:val="32"/>
          <w:szCs w:val="32"/>
          <w:lang w:val="en-US" w:eastAsia="zh-CN"/>
        </w:rPr>
        <w:t>着力</w:t>
      </w:r>
      <w:r>
        <w:rPr>
          <w:rFonts w:hint="default" w:ascii="Times New Roman" w:hAnsi="Times New Roman" w:eastAsia="仿宋_GB2312" w:cs="Times New Roman"/>
          <w:b/>
          <w:color w:val="auto"/>
          <w:spacing w:val="6"/>
          <w:sz w:val="32"/>
          <w:szCs w:val="32"/>
        </w:rPr>
        <w:t>提高</w:t>
      </w:r>
      <w:r>
        <w:rPr>
          <w:rFonts w:hint="default" w:ascii="Times New Roman" w:hAnsi="Times New Roman" w:eastAsia="仿宋_GB2312" w:cs="Times New Roman"/>
          <w:b/>
          <w:color w:val="auto"/>
          <w:spacing w:val="6"/>
          <w:sz w:val="32"/>
          <w:szCs w:val="32"/>
          <w:lang w:val="en-US" w:eastAsia="zh-CN"/>
        </w:rPr>
        <w:t>学报办刊水平</w:t>
      </w:r>
      <w:r>
        <w:rPr>
          <w:rFonts w:hint="default" w:ascii="Times New Roman" w:hAnsi="Times New Roman" w:eastAsia="仿宋_GB2312" w:cs="Times New Roman"/>
          <w:b/>
          <w:color w:val="auto"/>
          <w:spacing w:val="6"/>
          <w:sz w:val="32"/>
          <w:szCs w:val="32"/>
        </w:rPr>
        <w:t>。</w:t>
      </w:r>
      <w:r>
        <w:rPr>
          <w:rFonts w:hint="default" w:ascii="Times New Roman" w:hAnsi="Times New Roman" w:eastAsia="黑体" w:cs="Times New Roman"/>
          <w:b/>
          <w:color w:val="auto"/>
          <w:spacing w:val="6"/>
          <w:sz w:val="32"/>
          <w:szCs w:val="32"/>
        </w:rPr>
        <w:t>四</w:t>
      </w:r>
      <w:r>
        <w:rPr>
          <w:rFonts w:hint="default" w:ascii="Times New Roman" w:hAnsi="Times New Roman" w:eastAsia="黑体" w:cs="Times New Roman"/>
          <w:b/>
          <w:color w:val="auto"/>
          <w:spacing w:val="6"/>
          <w:sz w:val="32"/>
          <w:szCs w:val="32"/>
          <w:lang w:val="en-US" w:eastAsia="zh-CN"/>
        </w:rPr>
        <w:t>要全力以赴</w:t>
      </w:r>
      <w:r>
        <w:rPr>
          <w:rFonts w:hint="default" w:ascii="Times New Roman" w:hAnsi="Times New Roman" w:eastAsia="黑体" w:cs="Times New Roman"/>
          <w:b/>
          <w:color w:val="auto"/>
          <w:spacing w:val="6"/>
          <w:sz w:val="32"/>
          <w:szCs w:val="32"/>
        </w:rPr>
        <w:t>办好</w:t>
      </w:r>
      <w:r>
        <w:rPr>
          <w:rFonts w:hint="default" w:ascii="Times New Roman" w:hAnsi="Times New Roman" w:eastAsia="黑体" w:cs="Times New Roman"/>
          <w:b/>
          <w:color w:val="auto"/>
          <w:spacing w:val="6"/>
          <w:sz w:val="32"/>
          <w:szCs w:val="32"/>
          <w:lang w:val="en-US" w:eastAsia="zh-CN"/>
        </w:rPr>
        <w:t>首届</w:t>
      </w:r>
      <w:r>
        <w:rPr>
          <w:rFonts w:hint="default" w:ascii="Times New Roman" w:hAnsi="Times New Roman" w:eastAsia="黑体" w:cs="Times New Roman"/>
          <w:b/>
          <w:color w:val="auto"/>
          <w:spacing w:val="6"/>
          <w:sz w:val="32"/>
          <w:szCs w:val="32"/>
        </w:rPr>
        <w:t>警务硕士研究生教育</w:t>
      </w:r>
      <w:r>
        <w:rPr>
          <w:rFonts w:hint="default" w:ascii="Times New Roman" w:hAnsi="Times New Roman" w:eastAsia="仿宋_GB2312" w:cs="Times New Roman"/>
          <w:b/>
          <w:color w:val="auto"/>
          <w:spacing w:val="6"/>
          <w:sz w:val="32"/>
          <w:szCs w:val="32"/>
        </w:rPr>
        <w:t>。统筹抓好首届</w:t>
      </w:r>
      <w:r>
        <w:rPr>
          <w:rFonts w:hint="default" w:ascii="Times New Roman" w:hAnsi="Times New Roman" w:eastAsia="仿宋_GB2312" w:cs="Times New Roman"/>
          <w:b/>
          <w:color w:val="auto"/>
          <w:spacing w:val="6"/>
          <w:sz w:val="32"/>
          <w:szCs w:val="32"/>
          <w:lang w:val="en-US" w:eastAsia="zh-CN"/>
        </w:rPr>
        <w:t>警务硕士</w:t>
      </w:r>
      <w:r>
        <w:rPr>
          <w:rFonts w:hint="default" w:ascii="Times New Roman" w:hAnsi="Times New Roman" w:eastAsia="仿宋_GB2312" w:cs="Times New Roman"/>
          <w:b/>
          <w:color w:val="auto"/>
          <w:spacing w:val="6"/>
          <w:sz w:val="32"/>
          <w:szCs w:val="32"/>
        </w:rPr>
        <w:t>研究生</w:t>
      </w:r>
      <w:r>
        <w:rPr>
          <w:rFonts w:hint="default" w:ascii="Times New Roman" w:hAnsi="Times New Roman" w:eastAsia="仿宋_GB2312" w:cs="Times New Roman"/>
          <w:b/>
          <w:color w:val="auto"/>
          <w:spacing w:val="6"/>
          <w:sz w:val="32"/>
          <w:szCs w:val="32"/>
          <w:lang w:val="en-US" w:eastAsia="zh-CN"/>
        </w:rPr>
        <w:t>招生</w:t>
      </w:r>
      <w:r>
        <w:rPr>
          <w:rFonts w:hint="default" w:ascii="Times New Roman" w:hAnsi="Times New Roman" w:eastAsia="仿宋_GB2312" w:cs="Times New Roman"/>
          <w:b/>
          <w:color w:val="auto"/>
          <w:spacing w:val="6"/>
          <w:sz w:val="32"/>
          <w:szCs w:val="32"/>
        </w:rPr>
        <w:t>复试工作</w:t>
      </w:r>
      <w:r>
        <w:rPr>
          <w:rFonts w:hint="default" w:ascii="Times New Roman" w:hAnsi="Times New Roman" w:eastAsia="仿宋_GB2312" w:cs="Times New Roman"/>
          <w:b/>
          <w:color w:val="auto"/>
          <w:spacing w:val="6"/>
          <w:sz w:val="32"/>
          <w:szCs w:val="32"/>
          <w:lang w:eastAsia="zh-CN"/>
        </w:rPr>
        <w:t>，</w:t>
      </w:r>
      <w:r>
        <w:rPr>
          <w:rFonts w:hint="default" w:ascii="Times New Roman" w:hAnsi="Times New Roman" w:eastAsia="仿宋_GB2312" w:cs="Times New Roman"/>
          <w:b/>
          <w:color w:val="auto"/>
          <w:spacing w:val="6"/>
          <w:sz w:val="32"/>
          <w:szCs w:val="32"/>
        </w:rPr>
        <w:t>高标准推进警务硕士课程建设、导师队伍建设、</w:t>
      </w:r>
      <w:r>
        <w:rPr>
          <w:rFonts w:hint="default" w:ascii="Times New Roman" w:hAnsi="Times New Roman" w:eastAsia="仿宋_GB2312" w:cs="Times New Roman"/>
          <w:b/>
          <w:color w:val="auto"/>
          <w:spacing w:val="6"/>
          <w:sz w:val="32"/>
          <w:szCs w:val="32"/>
          <w:lang w:val="en-US" w:eastAsia="zh-CN"/>
        </w:rPr>
        <w:t>人才培养</w:t>
      </w:r>
      <w:r>
        <w:rPr>
          <w:rFonts w:hint="default" w:ascii="Times New Roman" w:hAnsi="Times New Roman" w:eastAsia="仿宋_GB2312" w:cs="Times New Roman"/>
          <w:b/>
          <w:color w:val="auto"/>
          <w:spacing w:val="6"/>
          <w:sz w:val="32"/>
          <w:szCs w:val="32"/>
        </w:rPr>
        <w:t>研究，</w:t>
      </w:r>
      <w:r>
        <w:rPr>
          <w:rFonts w:hint="default" w:ascii="Times New Roman" w:hAnsi="Times New Roman" w:eastAsia="仿宋_GB2312" w:cs="Times New Roman"/>
          <w:b/>
          <w:color w:val="auto"/>
          <w:spacing w:val="6"/>
          <w:sz w:val="32"/>
          <w:szCs w:val="32"/>
          <w:lang w:val="en-US" w:eastAsia="zh-CN"/>
        </w:rPr>
        <w:t>切实</w:t>
      </w:r>
      <w:r>
        <w:rPr>
          <w:rFonts w:hint="default" w:ascii="Times New Roman" w:hAnsi="Times New Roman" w:eastAsia="仿宋_GB2312" w:cs="Times New Roman"/>
          <w:b/>
          <w:color w:val="auto"/>
          <w:spacing w:val="6"/>
          <w:sz w:val="32"/>
          <w:szCs w:val="32"/>
        </w:rPr>
        <w:t>把好研究生培养质量关。</w:t>
      </w:r>
      <w:r>
        <w:rPr>
          <w:rFonts w:hint="default" w:ascii="Times New Roman" w:hAnsi="Times New Roman" w:eastAsia="仿宋_GB2312" w:cs="Times New Roman"/>
          <w:b/>
          <w:color w:val="auto"/>
          <w:spacing w:val="6"/>
          <w:sz w:val="32"/>
          <w:szCs w:val="32"/>
          <w:lang w:val="en-US" w:eastAsia="zh-CN"/>
        </w:rPr>
        <w:t>要</w:t>
      </w:r>
      <w:r>
        <w:rPr>
          <w:rFonts w:hint="default" w:ascii="Times New Roman" w:hAnsi="Times New Roman" w:eastAsia="仿宋_GB2312" w:cs="Times New Roman"/>
          <w:b/>
          <w:color w:val="auto"/>
          <w:spacing w:val="6"/>
          <w:sz w:val="32"/>
          <w:szCs w:val="32"/>
        </w:rPr>
        <w:t>依托</w:t>
      </w:r>
      <w:r>
        <w:rPr>
          <w:rFonts w:hint="default" w:ascii="Times New Roman" w:hAnsi="Times New Roman" w:eastAsia="仿宋_GB2312" w:cs="Times New Roman"/>
          <w:b/>
          <w:color w:val="auto"/>
          <w:spacing w:val="6"/>
          <w:sz w:val="32"/>
          <w:szCs w:val="32"/>
          <w:lang w:val="en-US" w:eastAsia="zh-CN"/>
        </w:rPr>
        <w:t>学院</w:t>
      </w:r>
      <w:r>
        <w:rPr>
          <w:rFonts w:hint="default" w:ascii="Times New Roman" w:hAnsi="Times New Roman" w:eastAsia="仿宋_GB2312" w:cs="Times New Roman"/>
          <w:b/>
          <w:color w:val="auto"/>
          <w:spacing w:val="6"/>
          <w:sz w:val="32"/>
          <w:szCs w:val="32"/>
        </w:rPr>
        <w:t>特色优势学科，</w:t>
      </w:r>
      <w:r>
        <w:rPr>
          <w:rFonts w:hint="default" w:ascii="Times New Roman" w:hAnsi="Times New Roman" w:eastAsia="仿宋_GB2312" w:cs="Times New Roman"/>
          <w:b/>
          <w:color w:val="auto"/>
          <w:spacing w:val="6"/>
          <w:sz w:val="32"/>
          <w:szCs w:val="32"/>
          <w:lang w:val="en-US" w:eastAsia="zh-CN"/>
        </w:rPr>
        <w:t>扎实抓好新增</w:t>
      </w:r>
      <w:r>
        <w:rPr>
          <w:rFonts w:hint="eastAsia" w:ascii="Times New Roman" w:hAnsi="Times New Roman" w:eastAsia="仿宋_GB2312" w:cs="Times New Roman"/>
          <w:b/>
          <w:color w:val="auto"/>
          <w:spacing w:val="6"/>
          <w:sz w:val="32"/>
          <w:szCs w:val="32"/>
          <w:lang w:val="en-US" w:eastAsia="zh-CN"/>
        </w:rPr>
        <w:t>硕士</w:t>
      </w:r>
      <w:r>
        <w:rPr>
          <w:rFonts w:hint="default" w:ascii="Times New Roman" w:hAnsi="Times New Roman" w:eastAsia="仿宋_GB2312" w:cs="Times New Roman"/>
          <w:b/>
          <w:color w:val="auto"/>
          <w:spacing w:val="6"/>
          <w:sz w:val="32"/>
          <w:szCs w:val="32"/>
          <w:lang w:val="en-US" w:eastAsia="zh-CN"/>
        </w:rPr>
        <w:t>学位点</w:t>
      </w:r>
      <w:r>
        <w:rPr>
          <w:rFonts w:hint="default" w:ascii="Times New Roman" w:hAnsi="Times New Roman" w:eastAsia="仿宋_GB2312" w:cs="Times New Roman"/>
          <w:b/>
          <w:color w:val="auto"/>
          <w:spacing w:val="6"/>
          <w:sz w:val="32"/>
          <w:szCs w:val="32"/>
        </w:rPr>
        <w:t>申报工作，力争成功申报1个一级学科</w:t>
      </w:r>
      <w:r>
        <w:rPr>
          <w:rFonts w:hint="eastAsia" w:ascii="Times New Roman" w:hAnsi="Times New Roman" w:eastAsia="仿宋_GB2312" w:cs="Times New Roman"/>
          <w:b/>
          <w:color w:val="auto"/>
          <w:spacing w:val="6"/>
          <w:sz w:val="32"/>
          <w:szCs w:val="32"/>
          <w:lang w:val="en-US" w:eastAsia="zh-CN"/>
        </w:rPr>
        <w:t>硕士</w:t>
      </w:r>
      <w:r>
        <w:rPr>
          <w:rFonts w:hint="default" w:ascii="Times New Roman" w:hAnsi="Times New Roman" w:eastAsia="仿宋_GB2312" w:cs="Times New Roman"/>
          <w:b/>
          <w:color w:val="auto"/>
          <w:spacing w:val="6"/>
          <w:sz w:val="32"/>
          <w:szCs w:val="32"/>
        </w:rPr>
        <w:t>学位授权点。</w:t>
      </w:r>
    </w:p>
    <w:p>
      <w:pPr>
        <w:keepNext w:val="0"/>
        <w:keepLines w:val="0"/>
        <w:pageBreakBefore w:val="0"/>
        <w:widowControl w:val="0"/>
        <w:kinsoku/>
        <w:wordWrap/>
        <w:topLinePunct w:val="0"/>
        <w:autoSpaceDE/>
        <w:autoSpaceDN/>
        <w:bidi w:val="0"/>
        <w:snapToGrid w:val="0"/>
        <w:spacing w:line="560" w:lineRule="exact"/>
        <w:ind w:firstLine="667" w:firstLineChars="200"/>
        <w:contextualSpacing/>
        <w:textAlignment w:val="auto"/>
        <w:rPr>
          <w:rFonts w:hint="default" w:ascii="Times New Roman" w:hAnsi="Times New Roman" w:eastAsia="仿宋_GB2312" w:cs="Times New Roman"/>
          <w:b/>
          <w:color w:val="auto"/>
          <w:spacing w:val="6"/>
          <w:sz w:val="32"/>
          <w:szCs w:val="32"/>
        </w:rPr>
      </w:pPr>
      <w:r>
        <w:rPr>
          <w:rFonts w:hint="default" w:ascii="Times New Roman" w:hAnsi="Times New Roman" w:eastAsia="楷体_GB2312" w:cs="Times New Roman"/>
          <w:b/>
          <w:color w:val="auto"/>
          <w:spacing w:val="6"/>
          <w:sz w:val="32"/>
          <w:szCs w:val="32"/>
        </w:rPr>
        <w:t>（四）全面加强有组织科研，</w:t>
      </w:r>
      <w:r>
        <w:rPr>
          <w:rFonts w:hint="default" w:ascii="Times New Roman" w:hAnsi="Times New Roman" w:eastAsia="楷体_GB2312" w:cs="Times New Roman"/>
          <w:b/>
          <w:color w:val="auto"/>
          <w:spacing w:val="6"/>
          <w:sz w:val="32"/>
          <w:szCs w:val="32"/>
          <w:lang w:val="en-US" w:eastAsia="zh-CN"/>
        </w:rPr>
        <w:t>着力</w:t>
      </w:r>
      <w:r>
        <w:rPr>
          <w:rFonts w:hint="default" w:ascii="Times New Roman" w:hAnsi="Times New Roman" w:eastAsia="楷体_GB2312" w:cs="Times New Roman"/>
          <w:b/>
          <w:color w:val="auto"/>
          <w:spacing w:val="6"/>
          <w:sz w:val="32"/>
          <w:szCs w:val="32"/>
        </w:rPr>
        <w:t>提升科研创新能力和水平。</w:t>
      </w:r>
      <w:r>
        <w:rPr>
          <w:rFonts w:hint="default" w:ascii="Times New Roman" w:hAnsi="Times New Roman" w:eastAsia="仿宋_GB2312" w:cs="Times New Roman"/>
          <w:b/>
          <w:color w:val="auto"/>
          <w:spacing w:val="6"/>
          <w:sz w:val="32"/>
          <w:szCs w:val="32"/>
        </w:rPr>
        <w:t>坚持科研</w:t>
      </w:r>
      <w:r>
        <w:rPr>
          <w:rFonts w:hint="default" w:ascii="Times New Roman" w:hAnsi="Times New Roman" w:eastAsia="仿宋_GB2312" w:cs="Times New Roman"/>
          <w:b/>
          <w:color w:val="auto"/>
          <w:spacing w:val="6"/>
          <w:sz w:val="32"/>
          <w:szCs w:val="32"/>
          <w:lang w:val="en-US" w:eastAsia="zh-CN"/>
        </w:rPr>
        <w:t>植根</w:t>
      </w:r>
      <w:r>
        <w:rPr>
          <w:rFonts w:hint="default" w:ascii="Times New Roman" w:hAnsi="Times New Roman" w:eastAsia="仿宋_GB2312" w:cs="Times New Roman"/>
          <w:b/>
          <w:color w:val="auto"/>
          <w:spacing w:val="6"/>
          <w:sz w:val="32"/>
          <w:szCs w:val="32"/>
        </w:rPr>
        <w:t>平安建设大地，聚焦警务理论研究和警务技术创新，整合科研创新资源，强化有组织科研，加快</w:t>
      </w:r>
      <w:r>
        <w:rPr>
          <w:rFonts w:hint="default" w:ascii="Times New Roman" w:hAnsi="Times New Roman" w:eastAsia="仿宋_GB2312" w:cs="Times New Roman"/>
          <w:b/>
          <w:color w:val="auto"/>
          <w:spacing w:val="6"/>
          <w:sz w:val="32"/>
          <w:szCs w:val="32"/>
          <w:lang w:val="en-US" w:eastAsia="zh-CN"/>
        </w:rPr>
        <w:t>建设</w:t>
      </w:r>
      <w:r>
        <w:rPr>
          <w:rFonts w:hint="default" w:ascii="Times New Roman" w:hAnsi="Times New Roman" w:eastAsia="仿宋_GB2312" w:cs="Times New Roman"/>
          <w:b/>
          <w:color w:val="auto"/>
          <w:spacing w:val="6"/>
          <w:sz w:val="32"/>
          <w:szCs w:val="32"/>
        </w:rPr>
        <w:t>研究现代警务</w:t>
      </w:r>
      <w:r>
        <w:rPr>
          <w:rFonts w:hint="default" w:ascii="Times New Roman" w:hAnsi="Times New Roman" w:eastAsia="仿宋_GB2312" w:cs="Times New Roman"/>
          <w:b/>
          <w:color w:val="auto"/>
          <w:spacing w:val="6"/>
          <w:sz w:val="32"/>
          <w:szCs w:val="32"/>
          <w:lang w:val="en-US" w:eastAsia="zh-CN"/>
        </w:rPr>
        <w:t>的</w:t>
      </w:r>
      <w:r>
        <w:rPr>
          <w:rFonts w:hint="default" w:ascii="Times New Roman" w:hAnsi="Times New Roman" w:eastAsia="仿宋_GB2312" w:cs="Times New Roman"/>
          <w:b/>
          <w:color w:val="auto"/>
          <w:spacing w:val="6"/>
          <w:sz w:val="32"/>
          <w:szCs w:val="32"/>
        </w:rPr>
        <w:t>智库</w:t>
      </w:r>
      <w:r>
        <w:rPr>
          <w:rFonts w:hint="default" w:ascii="Times New Roman" w:hAnsi="Times New Roman" w:eastAsia="仿宋_GB2312" w:cs="Times New Roman"/>
          <w:b/>
          <w:color w:val="auto"/>
          <w:spacing w:val="6"/>
          <w:sz w:val="32"/>
          <w:szCs w:val="32"/>
          <w:lang w:val="en-US" w:eastAsia="zh-CN"/>
        </w:rPr>
        <w:t>和</w:t>
      </w:r>
      <w:r>
        <w:rPr>
          <w:rFonts w:hint="default" w:ascii="Times New Roman" w:hAnsi="Times New Roman" w:eastAsia="仿宋_GB2312" w:cs="Times New Roman"/>
          <w:b/>
          <w:color w:val="auto"/>
          <w:spacing w:val="6"/>
          <w:sz w:val="32"/>
          <w:szCs w:val="32"/>
        </w:rPr>
        <w:t>孵化警务技术</w:t>
      </w:r>
      <w:r>
        <w:rPr>
          <w:rFonts w:hint="default" w:ascii="Times New Roman" w:hAnsi="Times New Roman" w:eastAsia="仿宋_GB2312" w:cs="Times New Roman"/>
          <w:b/>
          <w:color w:val="auto"/>
          <w:spacing w:val="6"/>
          <w:sz w:val="32"/>
          <w:szCs w:val="32"/>
          <w:lang w:val="en-US" w:eastAsia="zh-CN"/>
        </w:rPr>
        <w:t>的</w:t>
      </w:r>
      <w:r>
        <w:rPr>
          <w:rFonts w:hint="default" w:ascii="Times New Roman" w:hAnsi="Times New Roman" w:eastAsia="仿宋_GB2312" w:cs="Times New Roman"/>
          <w:b/>
          <w:color w:val="auto"/>
          <w:spacing w:val="6"/>
          <w:sz w:val="32"/>
          <w:szCs w:val="32"/>
        </w:rPr>
        <w:t>平台。</w:t>
      </w:r>
      <w:r>
        <w:rPr>
          <w:rFonts w:hint="default" w:ascii="Times New Roman" w:hAnsi="Times New Roman" w:eastAsia="黑体" w:cs="Times New Roman"/>
          <w:b/>
          <w:color w:val="auto"/>
          <w:spacing w:val="6"/>
          <w:sz w:val="32"/>
          <w:szCs w:val="32"/>
        </w:rPr>
        <w:t>一</w:t>
      </w:r>
      <w:r>
        <w:rPr>
          <w:rFonts w:hint="default" w:ascii="Times New Roman" w:hAnsi="Times New Roman" w:eastAsia="黑体" w:cs="Times New Roman"/>
          <w:b/>
          <w:color w:val="auto"/>
          <w:spacing w:val="6"/>
          <w:sz w:val="32"/>
          <w:szCs w:val="32"/>
          <w:lang w:val="en-US" w:eastAsia="zh-CN"/>
        </w:rPr>
        <w:t>要</w:t>
      </w:r>
      <w:r>
        <w:rPr>
          <w:rFonts w:hint="default" w:ascii="Times New Roman" w:hAnsi="Times New Roman" w:eastAsia="黑体" w:cs="Times New Roman"/>
          <w:b/>
          <w:color w:val="auto"/>
          <w:spacing w:val="6"/>
          <w:sz w:val="32"/>
          <w:szCs w:val="32"/>
        </w:rPr>
        <w:t>组织化推进平台团队建设。</w:t>
      </w:r>
      <w:r>
        <w:rPr>
          <w:rFonts w:hint="default" w:ascii="Times New Roman" w:hAnsi="Times New Roman" w:eastAsia="仿宋_GB2312" w:cs="Times New Roman"/>
          <w:b/>
          <w:color w:val="auto"/>
          <w:spacing w:val="6"/>
          <w:sz w:val="32"/>
          <w:szCs w:val="32"/>
        </w:rPr>
        <w:t>紧紧围绕公安学、公安技术学科</w:t>
      </w:r>
      <w:r>
        <w:rPr>
          <w:rFonts w:hint="default" w:ascii="Times New Roman" w:hAnsi="Times New Roman" w:eastAsia="仿宋_GB2312" w:cs="Times New Roman"/>
          <w:b/>
          <w:bCs/>
          <w:color w:val="auto"/>
          <w:spacing w:val="6"/>
          <w:sz w:val="32"/>
          <w:szCs w:val="32"/>
        </w:rPr>
        <w:t>方向</w:t>
      </w:r>
      <w:r>
        <w:rPr>
          <w:rFonts w:hint="default" w:ascii="Times New Roman" w:hAnsi="Times New Roman" w:eastAsia="仿宋_GB2312" w:cs="Times New Roman"/>
          <w:b/>
          <w:color w:val="auto"/>
          <w:spacing w:val="6"/>
          <w:sz w:val="32"/>
          <w:szCs w:val="32"/>
        </w:rPr>
        <w:t>以及国家安全学新兴学科建设需要</w:t>
      </w:r>
      <w:r>
        <w:rPr>
          <w:rFonts w:hint="default" w:ascii="Times New Roman" w:hAnsi="Times New Roman" w:eastAsia="仿宋_GB2312" w:cs="Times New Roman"/>
          <w:b/>
          <w:bCs/>
          <w:color w:val="auto"/>
          <w:spacing w:val="6"/>
          <w:sz w:val="32"/>
          <w:szCs w:val="32"/>
        </w:rPr>
        <w:t>，</w:t>
      </w:r>
      <w:r>
        <w:rPr>
          <w:rFonts w:hint="default" w:ascii="Times New Roman" w:hAnsi="Times New Roman" w:eastAsia="仿宋_GB2312" w:cs="Times New Roman"/>
          <w:b/>
          <w:bCs/>
          <w:color w:val="auto"/>
          <w:spacing w:val="6"/>
          <w:sz w:val="32"/>
          <w:szCs w:val="32"/>
          <w:lang w:val="en-US" w:eastAsia="zh-CN"/>
        </w:rPr>
        <w:t>统筹谋划推进</w:t>
      </w:r>
      <w:r>
        <w:rPr>
          <w:rFonts w:hint="default" w:ascii="Times New Roman" w:hAnsi="Times New Roman" w:eastAsia="仿宋_GB2312" w:cs="Times New Roman"/>
          <w:b/>
          <w:bCs/>
          <w:color w:val="auto"/>
          <w:spacing w:val="6"/>
          <w:sz w:val="32"/>
          <w:szCs w:val="32"/>
        </w:rPr>
        <w:t>科研平台、创新团队建设，</w:t>
      </w:r>
      <w:r>
        <w:rPr>
          <w:rFonts w:hint="default" w:ascii="Times New Roman" w:hAnsi="Times New Roman" w:eastAsia="仿宋_GB2312" w:cs="Times New Roman"/>
          <w:b/>
          <w:bCs/>
          <w:color w:val="auto"/>
          <w:spacing w:val="6"/>
          <w:sz w:val="32"/>
          <w:szCs w:val="32"/>
          <w:lang w:val="en-US" w:eastAsia="zh-CN"/>
        </w:rPr>
        <w:t>确保</w:t>
      </w:r>
      <w:r>
        <w:rPr>
          <w:rFonts w:hint="default" w:ascii="Times New Roman" w:hAnsi="Times New Roman" w:eastAsia="仿宋_GB2312" w:cs="Times New Roman"/>
          <w:b/>
          <w:iCs/>
          <w:color w:val="auto"/>
          <w:spacing w:val="6"/>
          <w:sz w:val="32"/>
          <w:szCs w:val="32"/>
        </w:rPr>
        <w:t>新增1个省级科研平台、1个省部级科研团队。</w:t>
      </w:r>
      <w:r>
        <w:rPr>
          <w:rFonts w:hint="default" w:ascii="Times New Roman" w:hAnsi="Times New Roman" w:eastAsia="仿宋_GB2312" w:cs="Times New Roman"/>
          <w:b/>
          <w:iCs/>
          <w:color w:val="auto"/>
          <w:spacing w:val="6"/>
          <w:sz w:val="32"/>
          <w:szCs w:val="32"/>
          <w:lang w:val="en-US" w:eastAsia="zh-CN"/>
        </w:rPr>
        <w:t>要</w:t>
      </w:r>
      <w:r>
        <w:rPr>
          <w:rFonts w:hint="default" w:ascii="Times New Roman" w:hAnsi="Times New Roman" w:eastAsia="仿宋_GB2312" w:cs="Times New Roman"/>
          <w:b/>
          <w:iCs/>
          <w:color w:val="auto"/>
          <w:spacing w:val="6"/>
          <w:sz w:val="32"/>
          <w:szCs w:val="32"/>
        </w:rPr>
        <w:t>全面加强现有</w:t>
      </w:r>
      <w:r>
        <w:rPr>
          <w:rFonts w:hint="default" w:ascii="Times New Roman" w:hAnsi="Times New Roman" w:eastAsia="仿宋_GB2312" w:cs="Times New Roman"/>
          <w:b/>
          <w:color w:val="auto"/>
          <w:spacing w:val="6"/>
          <w:sz w:val="32"/>
          <w:szCs w:val="32"/>
        </w:rPr>
        <w:t>省部级科研平台和团队建设管理</w:t>
      </w:r>
      <w:r>
        <w:rPr>
          <w:rFonts w:hint="default" w:ascii="Times New Roman" w:hAnsi="Times New Roman" w:eastAsia="仿宋_GB2312" w:cs="Times New Roman"/>
          <w:b/>
          <w:iCs/>
          <w:color w:val="auto"/>
          <w:spacing w:val="6"/>
          <w:sz w:val="32"/>
          <w:szCs w:val="32"/>
        </w:rPr>
        <w:t>，深化与公安机关、高水平大学、高科技企业协同创新，</w:t>
      </w:r>
      <w:r>
        <w:rPr>
          <w:rFonts w:hint="default" w:ascii="Times New Roman" w:hAnsi="Times New Roman" w:eastAsia="仿宋_GB2312" w:cs="Times New Roman"/>
          <w:b/>
          <w:color w:val="auto"/>
          <w:spacing w:val="6"/>
          <w:sz w:val="32"/>
          <w:szCs w:val="32"/>
        </w:rPr>
        <w:t>推动科研资源优化重组，完善“平台—团队—项目—成果—人才”科研创新链，重点在高层次项目、团队、平台、奖项上实现新突破</w:t>
      </w:r>
      <w:r>
        <w:rPr>
          <w:rFonts w:hint="default" w:ascii="Times New Roman" w:hAnsi="Times New Roman" w:eastAsia="仿宋_GB2312" w:cs="Times New Roman"/>
          <w:b/>
          <w:color w:val="auto"/>
          <w:spacing w:val="6"/>
          <w:sz w:val="32"/>
          <w:szCs w:val="32"/>
          <w:lang w:eastAsia="zh-CN"/>
        </w:rPr>
        <w:t>，</w:t>
      </w:r>
      <w:r>
        <w:rPr>
          <w:rFonts w:hint="default" w:ascii="Times New Roman" w:hAnsi="Times New Roman" w:eastAsia="仿宋_GB2312" w:cs="Times New Roman"/>
          <w:b/>
          <w:color w:val="auto"/>
          <w:spacing w:val="6"/>
          <w:sz w:val="32"/>
          <w:szCs w:val="32"/>
        </w:rPr>
        <w:t>力争获批2~3项国家级项目、15项以上省部级项目，全力冲刺省部级科研奖项。</w:t>
      </w:r>
      <w:r>
        <w:rPr>
          <w:rFonts w:hint="default" w:ascii="Times New Roman" w:hAnsi="Times New Roman" w:eastAsia="黑体" w:cs="Times New Roman"/>
          <w:b/>
          <w:color w:val="auto"/>
          <w:spacing w:val="6"/>
          <w:sz w:val="32"/>
          <w:szCs w:val="32"/>
        </w:rPr>
        <w:t>二</w:t>
      </w:r>
      <w:r>
        <w:rPr>
          <w:rFonts w:hint="default" w:ascii="Times New Roman" w:hAnsi="Times New Roman" w:eastAsia="黑体" w:cs="Times New Roman"/>
          <w:b/>
          <w:color w:val="auto"/>
          <w:spacing w:val="6"/>
          <w:sz w:val="32"/>
          <w:szCs w:val="32"/>
          <w:lang w:val="en-US" w:eastAsia="zh-CN"/>
        </w:rPr>
        <w:t>要</w:t>
      </w:r>
      <w:r>
        <w:rPr>
          <w:rFonts w:hint="default" w:ascii="Times New Roman" w:hAnsi="Times New Roman" w:eastAsia="黑体" w:cs="Times New Roman"/>
          <w:b/>
          <w:color w:val="auto"/>
          <w:spacing w:val="6"/>
          <w:sz w:val="32"/>
          <w:szCs w:val="32"/>
        </w:rPr>
        <w:t>组织化推进警务</w:t>
      </w:r>
      <w:r>
        <w:rPr>
          <w:rFonts w:hint="default" w:ascii="Times New Roman" w:hAnsi="Times New Roman" w:eastAsia="黑体" w:cs="Times New Roman"/>
          <w:b/>
          <w:color w:val="auto"/>
          <w:spacing w:val="6"/>
          <w:sz w:val="32"/>
          <w:szCs w:val="32"/>
          <w:lang w:val="en-US" w:eastAsia="zh-CN"/>
        </w:rPr>
        <w:t>理论</w:t>
      </w:r>
      <w:r>
        <w:rPr>
          <w:rFonts w:hint="default" w:ascii="Times New Roman" w:hAnsi="Times New Roman" w:eastAsia="黑体" w:cs="Times New Roman"/>
          <w:b/>
          <w:color w:val="auto"/>
          <w:spacing w:val="6"/>
          <w:sz w:val="32"/>
          <w:szCs w:val="32"/>
        </w:rPr>
        <w:t>研究</w:t>
      </w:r>
      <w:r>
        <w:rPr>
          <w:rFonts w:hint="default" w:ascii="Times New Roman" w:hAnsi="Times New Roman" w:eastAsia="黑体" w:cs="Times New Roman"/>
          <w:b/>
          <w:color w:val="auto"/>
          <w:spacing w:val="6"/>
          <w:sz w:val="32"/>
          <w:szCs w:val="32"/>
          <w:lang w:val="en-US" w:eastAsia="zh-CN"/>
        </w:rPr>
        <w:t>和警务技术创新</w:t>
      </w:r>
      <w:r>
        <w:rPr>
          <w:rFonts w:hint="default" w:ascii="Times New Roman" w:hAnsi="Times New Roman" w:eastAsia="黑体" w:cs="Times New Roman"/>
          <w:b/>
          <w:color w:val="auto"/>
          <w:spacing w:val="6"/>
          <w:sz w:val="32"/>
          <w:szCs w:val="32"/>
        </w:rPr>
        <w:t>。</w:t>
      </w:r>
      <w:r>
        <w:rPr>
          <w:rFonts w:hint="default" w:ascii="Times New Roman" w:hAnsi="Times New Roman" w:eastAsia="仿宋_GB2312" w:cs="Times New Roman"/>
          <w:b/>
          <w:color w:val="auto"/>
          <w:spacing w:val="6"/>
          <w:sz w:val="32"/>
          <w:szCs w:val="32"/>
        </w:rPr>
        <w:t>坚持紧扣公安中心工作、紧贴公安实战需求、紧跟警务发展方向，聚焦江苏公安工作“八个现代化”，有计划、有方向、有重点地开展“实战导向、问题导向、交叉引领”的现代警务理论与实战问题研究，推出一批高质量、有价值的研究成果。</w:t>
      </w:r>
      <w:r>
        <w:rPr>
          <w:rFonts w:hint="default" w:ascii="Times New Roman" w:hAnsi="Times New Roman" w:eastAsia="仿宋_GB2312" w:cs="Times New Roman"/>
          <w:b/>
          <w:color w:val="auto"/>
          <w:spacing w:val="6"/>
          <w:sz w:val="32"/>
          <w:szCs w:val="32"/>
          <w:lang w:val="en-US" w:eastAsia="zh-CN"/>
        </w:rPr>
        <w:t>要</w:t>
      </w:r>
      <w:r>
        <w:rPr>
          <w:rFonts w:hint="eastAsia" w:ascii="Times New Roman" w:hAnsi="Times New Roman" w:eastAsia="仿宋_GB2312" w:cs="Times New Roman"/>
          <w:b/>
          <w:color w:val="auto"/>
          <w:spacing w:val="6"/>
          <w:sz w:val="32"/>
          <w:szCs w:val="32"/>
          <w:lang w:val="en-US" w:eastAsia="zh-CN"/>
        </w:rPr>
        <w:t>认真贯彻公安部科技部印发的《科技兴警三年行动计划》，</w:t>
      </w:r>
      <w:r>
        <w:rPr>
          <w:rFonts w:hint="default" w:ascii="Times New Roman" w:hAnsi="Times New Roman" w:eastAsia="仿宋_GB2312" w:cs="Times New Roman"/>
          <w:b/>
          <w:color w:val="auto"/>
          <w:spacing w:val="6"/>
          <w:sz w:val="32"/>
          <w:szCs w:val="32"/>
        </w:rPr>
        <w:t>主动服务全省科技兴警战略，主动融入“苏警数智”行动，健全校局融合、警研融通机制，着力在公安科技、公安大数据研究、鉴定技术等方面培育新的科技创新增长点，推动形成一批高质量战略合作成果，</w:t>
      </w:r>
      <w:r>
        <w:rPr>
          <w:rFonts w:hint="default" w:ascii="Times New Roman" w:hAnsi="Times New Roman" w:eastAsia="仿宋_GB2312" w:cs="Times New Roman"/>
          <w:b/>
          <w:color w:val="auto"/>
          <w:spacing w:val="6"/>
          <w:sz w:val="32"/>
          <w:szCs w:val="32"/>
          <w:lang w:val="en-US" w:eastAsia="zh-CN"/>
        </w:rPr>
        <w:t>突出转化应用，</w:t>
      </w:r>
      <w:r>
        <w:rPr>
          <w:rFonts w:hint="default" w:ascii="Times New Roman" w:hAnsi="Times New Roman" w:eastAsia="仿宋_GB2312" w:cs="Times New Roman"/>
          <w:b/>
          <w:color w:val="auto"/>
          <w:spacing w:val="6"/>
          <w:sz w:val="32"/>
          <w:szCs w:val="32"/>
        </w:rPr>
        <w:t>更好服务实战。</w:t>
      </w:r>
      <w:r>
        <w:rPr>
          <w:rFonts w:hint="default" w:ascii="Times New Roman" w:hAnsi="Times New Roman" w:eastAsia="黑体" w:cs="Times New Roman"/>
          <w:b/>
          <w:color w:val="auto"/>
          <w:spacing w:val="6"/>
          <w:sz w:val="32"/>
          <w:szCs w:val="32"/>
        </w:rPr>
        <w:t>三</w:t>
      </w:r>
      <w:r>
        <w:rPr>
          <w:rFonts w:hint="default" w:ascii="Times New Roman" w:hAnsi="Times New Roman" w:eastAsia="黑体" w:cs="Times New Roman"/>
          <w:b/>
          <w:color w:val="auto"/>
          <w:spacing w:val="6"/>
          <w:sz w:val="32"/>
          <w:szCs w:val="32"/>
          <w:lang w:val="en-US" w:eastAsia="zh-CN"/>
        </w:rPr>
        <w:t>要</w:t>
      </w:r>
      <w:r>
        <w:rPr>
          <w:rFonts w:hint="default" w:ascii="Times New Roman" w:hAnsi="Times New Roman" w:eastAsia="黑体" w:cs="Times New Roman"/>
          <w:b/>
          <w:color w:val="auto"/>
          <w:spacing w:val="6"/>
          <w:sz w:val="32"/>
          <w:szCs w:val="32"/>
        </w:rPr>
        <w:t>组织化推进部省智库建设。</w:t>
      </w:r>
      <w:r>
        <w:rPr>
          <w:rFonts w:hint="default" w:ascii="Times New Roman" w:hAnsi="Times New Roman" w:eastAsia="仿宋_GB2312" w:cs="Times New Roman"/>
          <w:b/>
          <w:color w:val="auto"/>
          <w:spacing w:val="6"/>
          <w:sz w:val="32"/>
          <w:szCs w:val="32"/>
        </w:rPr>
        <w:t>围绕中央、部省重大部署，聚焦</w:t>
      </w:r>
      <w:r>
        <w:rPr>
          <w:rFonts w:hint="default" w:ascii="Times New Roman" w:hAnsi="Times New Roman" w:eastAsia="仿宋_GB2312" w:cs="Times New Roman"/>
          <w:b/>
          <w:color w:val="auto"/>
          <w:spacing w:val="6"/>
          <w:sz w:val="32"/>
          <w:szCs w:val="32"/>
          <w:lang w:val="en-US" w:eastAsia="zh-CN"/>
        </w:rPr>
        <w:t>平安建设、法治建设</w:t>
      </w:r>
      <w:r>
        <w:rPr>
          <w:rFonts w:hint="eastAsia" w:ascii="Times New Roman" w:hAnsi="Times New Roman" w:eastAsia="仿宋_GB2312" w:cs="Times New Roman"/>
          <w:b/>
          <w:color w:val="auto"/>
          <w:spacing w:val="6"/>
          <w:sz w:val="32"/>
          <w:szCs w:val="32"/>
          <w:lang w:val="en-US" w:eastAsia="zh-CN"/>
        </w:rPr>
        <w:t>、警务改革等</w:t>
      </w:r>
      <w:r>
        <w:rPr>
          <w:rFonts w:hint="default" w:ascii="Times New Roman" w:hAnsi="Times New Roman" w:eastAsia="仿宋_GB2312" w:cs="Times New Roman"/>
          <w:b/>
          <w:color w:val="auto"/>
          <w:spacing w:val="6"/>
          <w:sz w:val="32"/>
          <w:szCs w:val="32"/>
        </w:rPr>
        <w:t>重点领域，加强智政对接，</w:t>
      </w:r>
      <w:r>
        <w:rPr>
          <w:rFonts w:hint="eastAsia" w:ascii="Times New Roman" w:hAnsi="Times New Roman" w:eastAsia="仿宋_GB2312" w:cs="Times New Roman"/>
          <w:b/>
          <w:color w:val="auto"/>
          <w:spacing w:val="6"/>
          <w:sz w:val="32"/>
          <w:szCs w:val="32"/>
          <w:lang w:val="en-US" w:eastAsia="zh-CN"/>
        </w:rPr>
        <w:t>高质量</w:t>
      </w:r>
      <w:r>
        <w:rPr>
          <w:rFonts w:hint="default" w:ascii="Times New Roman" w:hAnsi="Times New Roman" w:eastAsia="仿宋_GB2312" w:cs="Times New Roman"/>
          <w:b/>
          <w:color w:val="auto"/>
          <w:spacing w:val="6"/>
          <w:sz w:val="32"/>
          <w:szCs w:val="32"/>
          <w:lang w:val="en-US" w:eastAsia="zh-CN"/>
        </w:rPr>
        <w:t>完成上级领导机关交办研究</w:t>
      </w:r>
      <w:r>
        <w:rPr>
          <w:rFonts w:hint="eastAsia" w:ascii="Times New Roman" w:hAnsi="Times New Roman" w:eastAsia="仿宋_GB2312" w:cs="Times New Roman"/>
          <w:b/>
          <w:color w:val="auto"/>
          <w:spacing w:val="6"/>
          <w:sz w:val="32"/>
          <w:szCs w:val="32"/>
          <w:lang w:val="en-US" w:eastAsia="zh-CN"/>
        </w:rPr>
        <w:t>任务</w:t>
      </w:r>
      <w:r>
        <w:rPr>
          <w:rFonts w:hint="default" w:ascii="Times New Roman" w:hAnsi="Times New Roman" w:eastAsia="仿宋_GB2312" w:cs="Times New Roman"/>
          <w:b/>
          <w:color w:val="auto"/>
          <w:spacing w:val="6"/>
          <w:sz w:val="32"/>
          <w:szCs w:val="32"/>
          <w:lang w:val="en-US" w:eastAsia="zh-CN"/>
        </w:rPr>
        <w:t>，</w:t>
      </w:r>
      <w:r>
        <w:rPr>
          <w:rFonts w:hint="eastAsia" w:ascii="Times New Roman" w:hAnsi="Times New Roman" w:eastAsia="仿宋_GB2312" w:cs="Times New Roman"/>
          <w:b/>
          <w:color w:val="auto"/>
          <w:spacing w:val="6"/>
          <w:sz w:val="32"/>
          <w:szCs w:val="32"/>
          <w:lang w:val="en-US" w:eastAsia="zh-CN"/>
        </w:rPr>
        <w:t>积极参与有关部门</w:t>
      </w:r>
      <w:r>
        <w:rPr>
          <w:rFonts w:hint="default" w:ascii="Times New Roman" w:hAnsi="Times New Roman" w:eastAsia="仿宋_GB2312" w:cs="Times New Roman"/>
          <w:b/>
          <w:color w:val="auto"/>
          <w:spacing w:val="6"/>
          <w:sz w:val="32"/>
          <w:szCs w:val="32"/>
          <w:lang w:val="en-US" w:eastAsia="zh-CN"/>
        </w:rPr>
        <w:t>决策咨询活动，着力</w:t>
      </w:r>
      <w:r>
        <w:rPr>
          <w:rFonts w:hint="default" w:ascii="Times New Roman" w:hAnsi="Times New Roman" w:eastAsia="仿宋_GB2312" w:cs="Times New Roman"/>
          <w:b/>
          <w:color w:val="auto"/>
          <w:spacing w:val="6"/>
          <w:sz w:val="32"/>
          <w:szCs w:val="32"/>
        </w:rPr>
        <w:t>提升咨政建言能力。</w:t>
      </w:r>
      <w:r>
        <w:rPr>
          <w:rFonts w:hint="default" w:ascii="Times New Roman" w:hAnsi="Times New Roman" w:eastAsia="仿宋_GB2312" w:cs="Times New Roman"/>
          <w:b/>
          <w:color w:val="auto"/>
          <w:spacing w:val="6"/>
          <w:sz w:val="32"/>
          <w:szCs w:val="32"/>
          <w:lang w:val="en-US" w:eastAsia="zh-CN"/>
        </w:rPr>
        <w:t>要</w:t>
      </w:r>
      <w:r>
        <w:rPr>
          <w:rFonts w:hint="default" w:ascii="Times New Roman" w:hAnsi="Times New Roman" w:eastAsia="仿宋_GB2312" w:cs="Times New Roman"/>
          <w:b/>
          <w:color w:val="auto"/>
          <w:spacing w:val="6"/>
          <w:sz w:val="32"/>
          <w:szCs w:val="32"/>
        </w:rPr>
        <w:t>加强智库人才和研究团队建设，</w:t>
      </w:r>
      <w:r>
        <w:rPr>
          <w:rFonts w:hint="default" w:ascii="Times New Roman" w:hAnsi="Times New Roman" w:eastAsia="仿宋_GB2312" w:cs="Times New Roman"/>
          <w:b/>
          <w:color w:val="auto"/>
          <w:spacing w:val="6"/>
          <w:sz w:val="32"/>
          <w:szCs w:val="32"/>
          <w:lang w:val="en-US" w:eastAsia="zh-CN"/>
        </w:rPr>
        <w:t>动态优化</w:t>
      </w:r>
      <w:r>
        <w:rPr>
          <w:rFonts w:hint="default" w:ascii="Times New Roman" w:hAnsi="Times New Roman" w:eastAsia="仿宋_GB2312" w:cs="Times New Roman"/>
          <w:b/>
          <w:color w:val="auto"/>
          <w:spacing w:val="6"/>
          <w:sz w:val="32"/>
          <w:szCs w:val="32"/>
        </w:rPr>
        <w:t>智库兼职研究员</w:t>
      </w:r>
      <w:r>
        <w:rPr>
          <w:rFonts w:hint="default" w:ascii="Times New Roman" w:hAnsi="Times New Roman" w:eastAsia="仿宋_GB2312" w:cs="Times New Roman"/>
          <w:b/>
          <w:color w:val="auto"/>
          <w:spacing w:val="6"/>
          <w:sz w:val="32"/>
          <w:szCs w:val="32"/>
          <w:lang w:val="en-US" w:eastAsia="zh-CN"/>
        </w:rPr>
        <w:t>队伍</w:t>
      </w:r>
      <w:r>
        <w:rPr>
          <w:rFonts w:hint="default" w:ascii="Times New Roman" w:hAnsi="Times New Roman" w:eastAsia="仿宋_GB2312" w:cs="Times New Roman"/>
          <w:b/>
          <w:color w:val="auto"/>
          <w:spacing w:val="6"/>
          <w:sz w:val="32"/>
          <w:szCs w:val="32"/>
        </w:rPr>
        <w:t>，</w:t>
      </w:r>
      <w:r>
        <w:rPr>
          <w:rFonts w:hint="default" w:ascii="Times New Roman" w:hAnsi="Times New Roman" w:eastAsia="仿宋_GB2312" w:cs="Times New Roman"/>
          <w:b/>
          <w:color w:val="auto"/>
          <w:spacing w:val="6"/>
          <w:sz w:val="32"/>
          <w:szCs w:val="32"/>
          <w:lang w:val="en-US" w:eastAsia="zh-CN"/>
        </w:rPr>
        <w:t>吸引</w:t>
      </w:r>
      <w:r>
        <w:rPr>
          <w:rFonts w:hint="default" w:ascii="Times New Roman" w:hAnsi="Times New Roman" w:eastAsia="仿宋_GB2312" w:cs="Times New Roman"/>
          <w:b/>
          <w:color w:val="auto"/>
          <w:spacing w:val="6"/>
          <w:sz w:val="32"/>
          <w:szCs w:val="32"/>
        </w:rPr>
        <w:t>更多教师参与智库研究，持续提升智库实力。</w:t>
      </w:r>
      <w:r>
        <w:rPr>
          <w:rFonts w:hint="default" w:ascii="Times New Roman" w:hAnsi="Times New Roman" w:eastAsia="仿宋_GB2312" w:cs="Times New Roman"/>
          <w:b/>
          <w:color w:val="auto"/>
          <w:spacing w:val="6"/>
          <w:sz w:val="32"/>
          <w:szCs w:val="32"/>
          <w:lang w:val="en-US" w:eastAsia="zh-CN"/>
        </w:rPr>
        <w:t>要深化</w:t>
      </w:r>
      <w:r>
        <w:rPr>
          <w:rFonts w:hint="default" w:ascii="Times New Roman" w:hAnsi="Times New Roman" w:eastAsia="仿宋_GB2312" w:cs="Times New Roman"/>
          <w:b/>
          <w:color w:val="auto"/>
          <w:spacing w:val="6"/>
          <w:sz w:val="32"/>
          <w:szCs w:val="32"/>
        </w:rPr>
        <w:t>交流合作，举办公共安全治理与现代警务改革论坛</w:t>
      </w:r>
      <w:r>
        <w:rPr>
          <w:rFonts w:hint="eastAsia" w:ascii="Times New Roman" w:hAnsi="Times New Roman" w:eastAsia="仿宋_GB2312" w:cs="Times New Roman"/>
          <w:b/>
          <w:color w:val="auto"/>
          <w:spacing w:val="6"/>
          <w:sz w:val="32"/>
          <w:szCs w:val="32"/>
          <w:lang w:val="en-US" w:eastAsia="zh-CN"/>
        </w:rPr>
        <w:t>以及</w:t>
      </w:r>
      <w:r>
        <w:rPr>
          <w:rFonts w:hint="default" w:ascii="Times New Roman" w:hAnsi="Times New Roman" w:eastAsia="仿宋_GB2312" w:cs="Times New Roman"/>
          <w:b/>
          <w:color w:val="auto"/>
          <w:spacing w:val="6"/>
          <w:sz w:val="32"/>
          <w:szCs w:val="32"/>
          <w:lang w:val="en-US" w:eastAsia="zh-CN"/>
        </w:rPr>
        <w:t>专题</w:t>
      </w:r>
      <w:r>
        <w:rPr>
          <w:rFonts w:hint="eastAsia" w:ascii="Times New Roman" w:hAnsi="Times New Roman" w:eastAsia="仿宋_GB2312" w:cs="Times New Roman"/>
          <w:b/>
          <w:color w:val="auto"/>
          <w:spacing w:val="6"/>
          <w:sz w:val="32"/>
          <w:szCs w:val="32"/>
          <w:lang w:val="en-US" w:eastAsia="zh-CN"/>
        </w:rPr>
        <w:t>研讨活动</w:t>
      </w:r>
      <w:r>
        <w:rPr>
          <w:rFonts w:hint="default" w:ascii="Times New Roman" w:hAnsi="Times New Roman" w:eastAsia="仿宋_GB2312" w:cs="Times New Roman"/>
          <w:b/>
          <w:color w:val="auto"/>
          <w:spacing w:val="6"/>
          <w:sz w:val="32"/>
          <w:szCs w:val="32"/>
          <w:lang w:val="en-US" w:eastAsia="zh-CN"/>
        </w:rPr>
        <w:t>，</w:t>
      </w:r>
      <w:r>
        <w:rPr>
          <w:rFonts w:hint="default" w:ascii="Times New Roman" w:hAnsi="Times New Roman" w:eastAsia="仿宋_GB2312" w:cs="Times New Roman"/>
          <w:b/>
          <w:color w:val="auto"/>
          <w:spacing w:val="6"/>
          <w:sz w:val="32"/>
          <w:szCs w:val="32"/>
        </w:rPr>
        <w:t>持续扩大智库影响力。</w:t>
      </w:r>
    </w:p>
    <w:p>
      <w:pPr>
        <w:keepNext w:val="0"/>
        <w:keepLines w:val="0"/>
        <w:pageBreakBefore w:val="0"/>
        <w:widowControl w:val="0"/>
        <w:kinsoku/>
        <w:wordWrap/>
        <w:topLinePunct w:val="0"/>
        <w:autoSpaceDE/>
        <w:autoSpaceDN/>
        <w:bidi w:val="0"/>
        <w:snapToGrid w:val="0"/>
        <w:spacing w:line="560" w:lineRule="exact"/>
        <w:ind w:firstLine="667" w:firstLineChars="200"/>
        <w:contextualSpacing/>
        <w:textAlignment w:val="auto"/>
        <w:rPr>
          <w:rFonts w:hint="default" w:ascii="Times New Roman" w:hAnsi="Times New Roman" w:eastAsia="楷体_GB2312" w:cs="Times New Roman"/>
          <w:b/>
          <w:color w:val="auto"/>
          <w:spacing w:val="6"/>
          <w:sz w:val="32"/>
          <w:szCs w:val="32"/>
        </w:rPr>
      </w:pPr>
      <w:r>
        <w:rPr>
          <w:rFonts w:hint="default" w:ascii="Times New Roman" w:hAnsi="Times New Roman" w:eastAsia="楷体_GB2312" w:cs="Times New Roman"/>
          <w:b/>
          <w:color w:val="auto"/>
          <w:spacing w:val="6"/>
          <w:sz w:val="32"/>
          <w:szCs w:val="32"/>
        </w:rPr>
        <w:t>（五）</w:t>
      </w:r>
      <w:r>
        <w:rPr>
          <w:rFonts w:hint="default" w:ascii="Times New Roman" w:hAnsi="Times New Roman" w:eastAsia="楷体_GB2312" w:cs="Times New Roman"/>
          <w:b/>
          <w:color w:val="auto"/>
          <w:spacing w:val="6"/>
          <w:sz w:val="32"/>
          <w:szCs w:val="32"/>
          <w:lang w:val="en-US" w:eastAsia="zh-CN"/>
        </w:rPr>
        <w:t>创新发展</w:t>
      </w:r>
      <w:r>
        <w:rPr>
          <w:rFonts w:hint="default" w:ascii="Times New Roman" w:hAnsi="Times New Roman" w:eastAsia="楷体_GB2312" w:cs="Times New Roman"/>
          <w:b/>
          <w:color w:val="auto"/>
          <w:spacing w:val="6"/>
          <w:sz w:val="32"/>
          <w:szCs w:val="32"/>
        </w:rPr>
        <w:t>人才工作，着力打造</w:t>
      </w:r>
      <w:r>
        <w:rPr>
          <w:rFonts w:hint="default" w:ascii="Times New Roman" w:hAnsi="Times New Roman" w:eastAsia="楷体_GB2312" w:cs="Times New Roman"/>
          <w:b/>
          <w:color w:val="auto"/>
          <w:spacing w:val="6"/>
          <w:sz w:val="32"/>
          <w:szCs w:val="32"/>
          <w:lang w:val="en-US" w:eastAsia="zh-CN"/>
        </w:rPr>
        <w:t>专业化</w:t>
      </w:r>
      <w:r>
        <w:rPr>
          <w:rFonts w:hint="default" w:ascii="Times New Roman" w:hAnsi="Times New Roman" w:eastAsia="楷体_GB2312" w:cs="Times New Roman"/>
          <w:b/>
          <w:color w:val="auto"/>
          <w:spacing w:val="6"/>
          <w:sz w:val="32"/>
          <w:szCs w:val="32"/>
        </w:rPr>
        <w:t>高素质教师队伍。</w:t>
      </w:r>
      <w:r>
        <w:rPr>
          <w:rFonts w:hint="default" w:ascii="Times New Roman" w:hAnsi="Times New Roman" w:eastAsia="仿宋_GB2312" w:cs="Times New Roman"/>
          <w:b/>
          <w:color w:val="auto"/>
          <w:spacing w:val="6"/>
          <w:sz w:val="32"/>
          <w:szCs w:val="32"/>
        </w:rPr>
        <w:t>坚持把教师队伍建设作为基础性工程来抓，认真落实学院人才工作会议部署，大力实施人才强校战略，</w:t>
      </w:r>
      <w:r>
        <w:rPr>
          <w:rFonts w:hint="default" w:ascii="Times New Roman" w:hAnsi="Times New Roman" w:eastAsia="仿宋_GB2312" w:cs="Times New Roman"/>
          <w:b/>
          <w:color w:val="auto"/>
          <w:spacing w:val="6"/>
          <w:sz w:val="32"/>
          <w:szCs w:val="32"/>
          <w:lang w:val="en-US" w:eastAsia="zh-CN"/>
        </w:rPr>
        <w:t>努力锻造</w:t>
      </w:r>
      <w:r>
        <w:rPr>
          <w:rFonts w:hint="default" w:ascii="Times New Roman" w:hAnsi="Times New Roman" w:eastAsia="仿宋_GB2312" w:cs="Times New Roman"/>
          <w:b/>
          <w:color w:val="auto"/>
          <w:spacing w:val="6"/>
          <w:sz w:val="32"/>
          <w:szCs w:val="32"/>
        </w:rPr>
        <w:t>一支政治过硬、结构合理、业务精湛的教师队伍。</w:t>
      </w:r>
      <w:r>
        <w:rPr>
          <w:rFonts w:hint="default" w:ascii="Times New Roman" w:hAnsi="Times New Roman" w:eastAsia="黑体" w:cs="Times New Roman"/>
          <w:b/>
          <w:color w:val="auto"/>
          <w:spacing w:val="6"/>
          <w:sz w:val="32"/>
          <w:szCs w:val="32"/>
        </w:rPr>
        <w:t>一</w:t>
      </w:r>
      <w:r>
        <w:rPr>
          <w:rFonts w:hint="default" w:ascii="Times New Roman" w:hAnsi="Times New Roman" w:eastAsia="黑体" w:cs="Times New Roman"/>
          <w:b/>
          <w:color w:val="auto"/>
          <w:spacing w:val="6"/>
          <w:sz w:val="32"/>
          <w:szCs w:val="32"/>
          <w:lang w:val="en-US" w:eastAsia="zh-CN"/>
        </w:rPr>
        <w:t>要</w:t>
      </w:r>
      <w:r>
        <w:rPr>
          <w:rFonts w:hint="default" w:ascii="Times New Roman" w:hAnsi="Times New Roman" w:eastAsia="黑体" w:cs="Times New Roman"/>
          <w:b/>
          <w:color w:val="auto"/>
          <w:spacing w:val="6"/>
          <w:sz w:val="32"/>
          <w:szCs w:val="32"/>
        </w:rPr>
        <w:t>强化政治引领和师德师风建设。</w:t>
      </w:r>
      <w:r>
        <w:rPr>
          <w:rFonts w:hint="default" w:ascii="Times New Roman" w:hAnsi="Times New Roman" w:eastAsia="仿宋_GB2312" w:cs="Times New Roman"/>
          <w:b/>
          <w:color w:val="auto"/>
          <w:spacing w:val="6"/>
          <w:sz w:val="32"/>
          <w:szCs w:val="32"/>
        </w:rPr>
        <w:t>推动师德师风建设常态化长效化，强化教师“双重”身份意识，组织开展“忠诚·奉献·立学”系列主题活动，选树先进典型、</w:t>
      </w:r>
      <w:r>
        <w:rPr>
          <w:rFonts w:hint="default" w:ascii="Times New Roman" w:hAnsi="Times New Roman" w:eastAsia="仿宋_GB2312" w:cs="Times New Roman"/>
          <w:b/>
          <w:color w:val="auto"/>
          <w:spacing w:val="6"/>
          <w:sz w:val="32"/>
          <w:szCs w:val="32"/>
          <w:lang w:val="en-US" w:eastAsia="zh-CN"/>
        </w:rPr>
        <w:t>加强</w:t>
      </w:r>
      <w:r>
        <w:rPr>
          <w:rFonts w:hint="default" w:ascii="Times New Roman" w:hAnsi="Times New Roman" w:eastAsia="仿宋_GB2312" w:cs="Times New Roman"/>
          <w:b/>
          <w:color w:val="auto"/>
          <w:spacing w:val="6"/>
          <w:sz w:val="32"/>
          <w:szCs w:val="32"/>
        </w:rPr>
        <w:t>宣传</w:t>
      </w:r>
      <w:r>
        <w:rPr>
          <w:rFonts w:hint="default" w:ascii="Times New Roman" w:hAnsi="Times New Roman" w:eastAsia="仿宋_GB2312" w:cs="Times New Roman"/>
          <w:b/>
          <w:color w:val="auto"/>
          <w:spacing w:val="6"/>
          <w:sz w:val="32"/>
          <w:szCs w:val="32"/>
          <w:lang w:val="en-US" w:eastAsia="zh-CN"/>
        </w:rPr>
        <w:t>引导</w:t>
      </w:r>
      <w:r>
        <w:rPr>
          <w:rFonts w:hint="default" w:ascii="Times New Roman" w:hAnsi="Times New Roman" w:eastAsia="仿宋_GB2312" w:cs="Times New Roman"/>
          <w:b/>
          <w:color w:val="auto"/>
          <w:spacing w:val="6"/>
          <w:sz w:val="32"/>
          <w:szCs w:val="32"/>
        </w:rPr>
        <w:t>，</w:t>
      </w:r>
      <w:r>
        <w:rPr>
          <w:rFonts w:hint="default" w:ascii="Times New Roman" w:hAnsi="Times New Roman" w:eastAsia="仿宋_GB2312" w:cs="Times New Roman"/>
          <w:b/>
          <w:color w:val="auto"/>
          <w:spacing w:val="6"/>
          <w:sz w:val="32"/>
          <w:szCs w:val="32"/>
          <w:lang w:val="en-US" w:eastAsia="zh-CN"/>
        </w:rPr>
        <w:t>不断</w:t>
      </w:r>
      <w:r>
        <w:rPr>
          <w:rFonts w:hint="default" w:ascii="Times New Roman" w:hAnsi="Times New Roman" w:eastAsia="仿宋_GB2312" w:cs="Times New Roman"/>
          <w:b/>
          <w:color w:val="auto"/>
          <w:spacing w:val="6"/>
          <w:sz w:val="32"/>
          <w:szCs w:val="32"/>
        </w:rPr>
        <w:t>增强教师的警察荣誉感、职业认同感、育人使命感。</w:t>
      </w:r>
      <w:r>
        <w:rPr>
          <w:rFonts w:hint="default" w:ascii="Times New Roman" w:hAnsi="Times New Roman" w:eastAsia="仿宋_GB2312" w:cs="Times New Roman"/>
          <w:b/>
          <w:color w:val="auto"/>
          <w:spacing w:val="6"/>
          <w:sz w:val="32"/>
          <w:szCs w:val="32"/>
          <w:lang w:val="en-US" w:eastAsia="zh-CN"/>
        </w:rPr>
        <w:t>要</w:t>
      </w:r>
      <w:r>
        <w:rPr>
          <w:rFonts w:hint="default" w:ascii="Times New Roman" w:hAnsi="Times New Roman" w:eastAsia="仿宋_GB2312" w:cs="Times New Roman"/>
          <w:b/>
          <w:color w:val="auto"/>
          <w:sz w:val="32"/>
          <w:szCs w:val="32"/>
        </w:rPr>
        <w:t>按照“四个纳入”和“三个带头”要求，</w:t>
      </w:r>
      <w:r>
        <w:rPr>
          <w:rFonts w:hint="default" w:ascii="Times New Roman" w:hAnsi="Times New Roman" w:eastAsia="仿宋_GB2312" w:cs="Times New Roman"/>
          <w:b/>
          <w:bCs/>
          <w:color w:val="auto"/>
          <w:spacing w:val="6"/>
          <w:sz w:val="32"/>
          <w:szCs w:val="32"/>
          <w:lang w:val="en-US" w:eastAsia="zh-CN"/>
        </w:rPr>
        <w:t>强化</w:t>
      </w:r>
      <w:r>
        <w:rPr>
          <w:rFonts w:hint="default" w:ascii="Times New Roman" w:hAnsi="Times New Roman" w:eastAsia="仿宋_GB2312" w:cs="Times New Roman"/>
          <w:b/>
          <w:color w:val="auto"/>
          <w:spacing w:val="6"/>
          <w:sz w:val="32"/>
          <w:szCs w:val="32"/>
        </w:rPr>
        <w:t>政治引领和政治吸纳</w:t>
      </w:r>
      <w:r>
        <w:rPr>
          <w:rFonts w:hint="default" w:ascii="Times New Roman" w:hAnsi="Times New Roman" w:eastAsia="仿宋_GB2312" w:cs="Times New Roman"/>
          <w:b/>
          <w:color w:val="auto"/>
          <w:spacing w:val="6"/>
          <w:sz w:val="32"/>
          <w:szCs w:val="32"/>
          <w:lang w:eastAsia="zh-CN"/>
        </w:rPr>
        <w:t>，</w:t>
      </w:r>
      <w:r>
        <w:rPr>
          <w:rFonts w:hint="default" w:ascii="Times New Roman" w:hAnsi="Times New Roman" w:eastAsia="仿宋_GB2312" w:cs="Times New Roman"/>
          <w:b/>
          <w:color w:val="auto"/>
          <w:sz w:val="32"/>
          <w:szCs w:val="32"/>
          <w:lang w:val="en-US" w:eastAsia="zh-CN"/>
        </w:rPr>
        <w:t>进一步加强和改进</w:t>
      </w:r>
      <w:r>
        <w:rPr>
          <w:rFonts w:hint="default" w:ascii="Times New Roman" w:hAnsi="Times New Roman" w:eastAsia="仿宋_GB2312" w:cs="Times New Roman"/>
          <w:b/>
          <w:color w:val="auto"/>
          <w:sz w:val="32"/>
          <w:szCs w:val="32"/>
        </w:rPr>
        <w:t>统战工作，</w:t>
      </w:r>
      <w:r>
        <w:rPr>
          <w:rFonts w:hint="default" w:ascii="Times New Roman" w:hAnsi="Times New Roman" w:eastAsia="仿宋_GB2312" w:cs="Times New Roman"/>
          <w:b/>
          <w:color w:val="auto"/>
          <w:sz w:val="32"/>
          <w:szCs w:val="32"/>
          <w:lang w:val="en-US" w:eastAsia="zh-CN"/>
        </w:rPr>
        <w:t>充分发挥</w:t>
      </w:r>
      <w:r>
        <w:rPr>
          <w:rFonts w:hint="default" w:ascii="Times New Roman" w:hAnsi="Times New Roman" w:eastAsia="仿宋_GB2312" w:cs="Times New Roman"/>
          <w:b/>
          <w:color w:val="auto"/>
          <w:spacing w:val="6"/>
          <w:sz w:val="32"/>
          <w:szCs w:val="32"/>
        </w:rPr>
        <w:t>党外知识分子</w:t>
      </w:r>
      <w:r>
        <w:rPr>
          <w:rFonts w:hint="default" w:ascii="Times New Roman" w:hAnsi="Times New Roman" w:eastAsia="仿宋_GB2312" w:cs="Times New Roman"/>
          <w:b/>
          <w:color w:val="auto"/>
          <w:spacing w:val="6"/>
          <w:sz w:val="32"/>
          <w:szCs w:val="32"/>
          <w:lang w:val="en-US" w:eastAsia="zh-CN"/>
        </w:rPr>
        <w:t>的</w:t>
      </w:r>
      <w:r>
        <w:rPr>
          <w:rFonts w:hint="default" w:ascii="Times New Roman" w:hAnsi="Times New Roman" w:eastAsia="仿宋_GB2312" w:cs="Times New Roman"/>
          <w:b/>
          <w:color w:val="auto"/>
          <w:spacing w:val="6"/>
          <w:sz w:val="32"/>
          <w:szCs w:val="32"/>
        </w:rPr>
        <w:t>建言献策</w:t>
      </w:r>
      <w:r>
        <w:rPr>
          <w:rFonts w:hint="default" w:ascii="Times New Roman" w:hAnsi="Times New Roman" w:eastAsia="仿宋_GB2312" w:cs="Times New Roman"/>
          <w:b/>
          <w:color w:val="auto"/>
          <w:spacing w:val="6"/>
          <w:sz w:val="32"/>
          <w:szCs w:val="32"/>
          <w:lang w:val="en-US" w:eastAsia="zh-CN"/>
        </w:rPr>
        <w:t>作用</w:t>
      </w:r>
      <w:r>
        <w:rPr>
          <w:rFonts w:hint="default" w:ascii="Times New Roman" w:hAnsi="Times New Roman" w:eastAsia="仿宋_GB2312" w:cs="Times New Roman"/>
          <w:b/>
          <w:color w:val="auto"/>
          <w:spacing w:val="6"/>
          <w:sz w:val="32"/>
          <w:szCs w:val="32"/>
        </w:rPr>
        <w:t>。</w:t>
      </w:r>
      <w:r>
        <w:rPr>
          <w:rFonts w:hint="default" w:ascii="Times New Roman" w:hAnsi="Times New Roman" w:eastAsia="黑体" w:cs="Times New Roman"/>
          <w:b/>
          <w:color w:val="auto"/>
          <w:spacing w:val="6"/>
          <w:sz w:val="32"/>
          <w:szCs w:val="32"/>
        </w:rPr>
        <w:t>二</w:t>
      </w:r>
      <w:r>
        <w:rPr>
          <w:rFonts w:hint="default" w:ascii="Times New Roman" w:hAnsi="Times New Roman" w:eastAsia="黑体" w:cs="Times New Roman"/>
          <w:b/>
          <w:color w:val="auto"/>
          <w:spacing w:val="6"/>
          <w:sz w:val="32"/>
          <w:szCs w:val="32"/>
          <w:lang w:val="en-US" w:eastAsia="zh-CN"/>
        </w:rPr>
        <w:t>要强化</w:t>
      </w:r>
      <w:r>
        <w:rPr>
          <w:rFonts w:hint="default" w:ascii="Times New Roman" w:hAnsi="Times New Roman" w:eastAsia="黑体" w:cs="Times New Roman"/>
          <w:b/>
          <w:color w:val="auto"/>
          <w:spacing w:val="6"/>
          <w:sz w:val="32"/>
          <w:szCs w:val="32"/>
        </w:rPr>
        <w:t>高层次人才和青年教师</w:t>
      </w:r>
      <w:r>
        <w:rPr>
          <w:rFonts w:hint="default" w:ascii="Times New Roman" w:hAnsi="Times New Roman" w:eastAsia="黑体" w:cs="Times New Roman"/>
          <w:b/>
          <w:color w:val="auto"/>
          <w:spacing w:val="6"/>
          <w:sz w:val="32"/>
          <w:szCs w:val="32"/>
          <w:lang w:val="en-US" w:eastAsia="zh-CN"/>
        </w:rPr>
        <w:t>培养</w:t>
      </w:r>
      <w:r>
        <w:rPr>
          <w:rFonts w:hint="default" w:ascii="Times New Roman" w:hAnsi="Times New Roman" w:eastAsia="黑体" w:cs="Times New Roman"/>
          <w:b/>
          <w:color w:val="auto"/>
          <w:spacing w:val="6"/>
          <w:sz w:val="32"/>
          <w:szCs w:val="32"/>
        </w:rPr>
        <w:t>。</w:t>
      </w:r>
      <w:r>
        <w:rPr>
          <w:rFonts w:hint="default" w:ascii="Times New Roman" w:hAnsi="Times New Roman" w:eastAsia="仿宋_GB2312" w:cs="Times New Roman"/>
          <w:b/>
          <w:bCs/>
          <w:color w:val="auto"/>
          <w:spacing w:val="6"/>
          <w:sz w:val="32"/>
          <w:szCs w:val="32"/>
        </w:rPr>
        <w:t>瞄准培育学科带头人和名师专家，持续优化人才工作制度，统筹抓好引、育、用、管各环节工作，深入实施“苏警学者”支持计划和教学名师培养工程，力争更多教师进入省级人才工程项目和省部公安人才库。</w:t>
      </w:r>
      <w:r>
        <w:rPr>
          <w:rFonts w:hint="default" w:ascii="Times New Roman" w:hAnsi="Times New Roman" w:eastAsia="仿宋_GB2312" w:cs="Times New Roman"/>
          <w:b/>
          <w:bCs/>
          <w:color w:val="auto"/>
          <w:spacing w:val="6"/>
          <w:sz w:val="32"/>
          <w:szCs w:val="32"/>
          <w:lang w:val="en-US" w:eastAsia="zh-CN"/>
        </w:rPr>
        <w:t>要</w:t>
      </w:r>
      <w:r>
        <w:rPr>
          <w:rFonts w:hint="default" w:ascii="Times New Roman" w:hAnsi="Times New Roman" w:eastAsia="仿宋_GB2312" w:cs="Times New Roman"/>
          <w:b/>
          <w:color w:val="auto"/>
          <w:spacing w:val="6"/>
          <w:sz w:val="32"/>
          <w:szCs w:val="32"/>
        </w:rPr>
        <w:t>优化青年博士学位教师“一人一策”</w:t>
      </w:r>
      <w:r>
        <w:rPr>
          <w:rFonts w:hint="default" w:ascii="Times New Roman" w:hAnsi="Times New Roman" w:eastAsia="仿宋_GB2312" w:cs="Times New Roman"/>
          <w:b/>
          <w:color w:val="auto"/>
          <w:spacing w:val="6"/>
          <w:sz w:val="32"/>
          <w:szCs w:val="32"/>
          <w:lang w:val="en-US" w:eastAsia="zh-CN"/>
        </w:rPr>
        <w:t>精准培养</w:t>
      </w:r>
      <w:r>
        <w:rPr>
          <w:rFonts w:hint="default" w:ascii="Times New Roman" w:hAnsi="Times New Roman" w:eastAsia="仿宋_GB2312" w:cs="Times New Roman"/>
          <w:b/>
          <w:color w:val="auto"/>
          <w:spacing w:val="6"/>
          <w:sz w:val="32"/>
          <w:szCs w:val="32"/>
        </w:rPr>
        <w:t>制度，完善职业发展支持保障体系，健全教科研能力提升机制，促进青年教师快速成长</w:t>
      </w:r>
      <w:r>
        <w:rPr>
          <w:rFonts w:hint="default" w:ascii="Times New Roman" w:hAnsi="Times New Roman" w:eastAsia="仿宋_GB2312" w:cs="Times New Roman"/>
          <w:b/>
          <w:color w:val="auto"/>
          <w:spacing w:val="6"/>
          <w:sz w:val="32"/>
          <w:szCs w:val="32"/>
          <w:lang w:eastAsia="zh-CN"/>
        </w:rPr>
        <w:t>、</w:t>
      </w:r>
      <w:r>
        <w:rPr>
          <w:rFonts w:hint="default" w:ascii="Times New Roman" w:hAnsi="Times New Roman" w:eastAsia="仿宋_GB2312" w:cs="Times New Roman"/>
          <w:b/>
          <w:color w:val="auto"/>
          <w:spacing w:val="6"/>
          <w:sz w:val="32"/>
          <w:szCs w:val="32"/>
          <w:lang w:val="en-US" w:eastAsia="zh-CN"/>
        </w:rPr>
        <w:t>勇挑大梁。今年，要</w:t>
      </w:r>
      <w:r>
        <w:rPr>
          <w:rFonts w:hint="default" w:ascii="Times New Roman" w:hAnsi="Times New Roman" w:eastAsia="仿宋_GB2312" w:cs="Times New Roman"/>
          <w:b/>
          <w:color w:val="auto"/>
          <w:spacing w:val="6"/>
          <w:sz w:val="32"/>
          <w:szCs w:val="32"/>
        </w:rPr>
        <w:t>力争新培育1~3名学科带头人、4~6人次省部级高层次人才，新增博士学位教师8~10人。</w:t>
      </w:r>
      <w:r>
        <w:rPr>
          <w:rFonts w:hint="default" w:ascii="Times New Roman" w:hAnsi="Times New Roman" w:eastAsia="黑体" w:cs="Times New Roman"/>
          <w:b/>
          <w:color w:val="auto"/>
          <w:spacing w:val="6"/>
          <w:sz w:val="32"/>
          <w:szCs w:val="32"/>
        </w:rPr>
        <w:t>三</w:t>
      </w:r>
      <w:r>
        <w:rPr>
          <w:rFonts w:hint="default" w:ascii="Times New Roman" w:hAnsi="Times New Roman" w:eastAsia="黑体" w:cs="Times New Roman"/>
          <w:b/>
          <w:color w:val="auto"/>
          <w:spacing w:val="6"/>
          <w:sz w:val="32"/>
          <w:szCs w:val="32"/>
          <w:lang w:val="en-US" w:eastAsia="zh-CN"/>
        </w:rPr>
        <w:t>要强化教学</w:t>
      </w:r>
      <w:r>
        <w:rPr>
          <w:rFonts w:hint="default" w:ascii="Times New Roman" w:hAnsi="Times New Roman" w:eastAsia="黑体" w:cs="Times New Roman"/>
          <w:b/>
          <w:color w:val="auto"/>
          <w:spacing w:val="6"/>
          <w:sz w:val="32"/>
          <w:szCs w:val="32"/>
        </w:rPr>
        <w:t>能力</w:t>
      </w:r>
      <w:r>
        <w:rPr>
          <w:rFonts w:hint="default" w:ascii="Times New Roman" w:hAnsi="Times New Roman" w:eastAsia="黑体" w:cs="Times New Roman"/>
          <w:b/>
          <w:color w:val="auto"/>
          <w:spacing w:val="6"/>
          <w:sz w:val="32"/>
          <w:szCs w:val="32"/>
          <w:lang w:val="en-US" w:eastAsia="zh-CN"/>
        </w:rPr>
        <w:t>与</w:t>
      </w:r>
      <w:r>
        <w:rPr>
          <w:rFonts w:hint="default" w:ascii="Times New Roman" w:hAnsi="Times New Roman" w:eastAsia="黑体" w:cs="Times New Roman"/>
          <w:b/>
          <w:color w:val="auto"/>
          <w:spacing w:val="6"/>
          <w:sz w:val="32"/>
          <w:szCs w:val="32"/>
        </w:rPr>
        <w:t>实战能力建设。</w:t>
      </w:r>
      <w:r>
        <w:rPr>
          <w:rFonts w:hint="default" w:ascii="Times New Roman" w:hAnsi="Times New Roman" w:eastAsia="仿宋_GB2312" w:cs="Times New Roman"/>
          <w:b/>
          <w:color w:val="auto"/>
          <w:spacing w:val="6"/>
          <w:sz w:val="32"/>
          <w:szCs w:val="32"/>
          <w:lang w:val="en-US" w:eastAsia="zh-CN"/>
        </w:rPr>
        <w:t>推动</w:t>
      </w:r>
      <w:r>
        <w:rPr>
          <w:rFonts w:hint="default" w:ascii="Times New Roman" w:hAnsi="Times New Roman" w:eastAsia="仿宋_GB2312" w:cs="Times New Roman"/>
          <w:b/>
          <w:color w:val="auto"/>
          <w:spacing w:val="6"/>
          <w:sz w:val="32"/>
          <w:szCs w:val="32"/>
        </w:rPr>
        <w:t>教师业务培训、教学</w:t>
      </w:r>
      <w:r>
        <w:rPr>
          <w:rFonts w:hint="default" w:ascii="Times New Roman" w:hAnsi="Times New Roman" w:eastAsia="仿宋_GB2312" w:cs="Times New Roman"/>
          <w:b/>
          <w:color w:val="auto"/>
          <w:spacing w:val="6"/>
          <w:sz w:val="32"/>
          <w:szCs w:val="32"/>
          <w:lang w:val="en-US" w:eastAsia="zh-CN"/>
        </w:rPr>
        <w:t>练兵</w:t>
      </w:r>
      <w:r>
        <w:rPr>
          <w:rFonts w:hint="default" w:ascii="Times New Roman" w:hAnsi="Times New Roman" w:eastAsia="仿宋_GB2312" w:cs="Times New Roman"/>
          <w:b/>
          <w:color w:val="auto"/>
          <w:spacing w:val="6"/>
          <w:sz w:val="32"/>
          <w:szCs w:val="32"/>
        </w:rPr>
        <w:t>、</w:t>
      </w:r>
      <w:r>
        <w:rPr>
          <w:rFonts w:hint="default" w:ascii="Times New Roman" w:hAnsi="Times New Roman" w:eastAsia="仿宋_GB2312" w:cs="Times New Roman"/>
          <w:b/>
          <w:color w:val="auto"/>
          <w:spacing w:val="6"/>
          <w:sz w:val="32"/>
          <w:szCs w:val="32"/>
          <w:lang w:val="en-US" w:eastAsia="zh-CN"/>
        </w:rPr>
        <w:t>技能比武制度化常态化</w:t>
      </w:r>
      <w:r>
        <w:rPr>
          <w:rFonts w:hint="default" w:ascii="Times New Roman" w:hAnsi="Times New Roman" w:eastAsia="仿宋_GB2312" w:cs="Times New Roman"/>
          <w:b/>
          <w:color w:val="auto"/>
          <w:spacing w:val="6"/>
          <w:sz w:val="32"/>
          <w:szCs w:val="32"/>
        </w:rPr>
        <w:t>，组织开展青年教师沙龙、名师专家与青年教师“面对面”等</w:t>
      </w:r>
      <w:r>
        <w:rPr>
          <w:rFonts w:hint="default" w:ascii="Times New Roman" w:hAnsi="Times New Roman" w:eastAsia="仿宋_GB2312" w:cs="Times New Roman"/>
          <w:b/>
          <w:color w:val="auto"/>
          <w:spacing w:val="6"/>
          <w:sz w:val="32"/>
          <w:szCs w:val="32"/>
          <w:lang w:val="en-US" w:eastAsia="zh-CN"/>
        </w:rPr>
        <w:t>系列</w:t>
      </w:r>
      <w:r>
        <w:rPr>
          <w:rFonts w:hint="default" w:ascii="Times New Roman" w:hAnsi="Times New Roman" w:eastAsia="仿宋_GB2312" w:cs="Times New Roman"/>
          <w:b/>
          <w:color w:val="auto"/>
          <w:spacing w:val="6"/>
          <w:sz w:val="32"/>
          <w:szCs w:val="32"/>
        </w:rPr>
        <w:t>活动，适时举办“青年英才训练营”，</w:t>
      </w:r>
      <w:r>
        <w:rPr>
          <w:rFonts w:hint="default" w:ascii="Times New Roman" w:hAnsi="Times New Roman" w:eastAsia="仿宋_GB2312" w:cs="Times New Roman"/>
          <w:b/>
          <w:color w:val="auto"/>
          <w:spacing w:val="6"/>
          <w:sz w:val="32"/>
          <w:szCs w:val="32"/>
          <w:lang w:val="en-US" w:eastAsia="zh-CN"/>
        </w:rPr>
        <w:t>帮助</w:t>
      </w:r>
      <w:r>
        <w:rPr>
          <w:rFonts w:hint="default" w:ascii="Times New Roman" w:hAnsi="Times New Roman" w:eastAsia="仿宋_GB2312" w:cs="Times New Roman"/>
          <w:b/>
          <w:color w:val="auto"/>
          <w:spacing w:val="6"/>
          <w:sz w:val="32"/>
          <w:szCs w:val="32"/>
        </w:rPr>
        <w:t>教师</w:t>
      </w:r>
      <w:r>
        <w:rPr>
          <w:rFonts w:hint="default" w:ascii="Times New Roman" w:hAnsi="Times New Roman" w:eastAsia="仿宋_GB2312" w:cs="Times New Roman"/>
          <w:b/>
          <w:color w:val="auto"/>
          <w:spacing w:val="6"/>
          <w:sz w:val="32"/>
          <w:szCs w:val="32"/>
          <w:lang w:val="en-US" w:eastAsia="zh-CN"/>
        </w:rPr>
        <w:t>不断提高</w:t>
      </w:r>
      <w:r>
        <w:rPr>
          <w:rFonts w:hint="default" w:ascii="Times New Roman" w:hAnsi="Times New Roman" w:eastAsia="仿宋_GB2312" w:cs="Times New Roman"/>
          <w:b/>
          <w:color w:val="auto"/>
          <w:spacing w:val="6"/>
          <w:sz w:val="32"/>
          <w:szCs w:val="32"/>
        </w:rPr>
        <w:t>教学科研能力。</w:t>
      </w:r>
      <w:r>
        <w:rPr>
          <w:rFonts w:hint="default" w:ascii="Times New Roman" w:hAnsi="Times New Roman" w:eastAsia="仿宋_GB2312" w:cs="Times New Roman"/>
          <w:b/>
          <w:color w:val="auto"/>
          <w:spacing w:val="6"/>
          <w:sz w:val="32"/>
          <w:szCs w:val="32"/>
          <w:lang w:val="en-US" w:eastAsia="zh-CN"/>
        </w:rPr>
        <w:t>要</w:t>
      </w:r>
      <w:r>
        <w:rPr>
          <w:rFonts w:hint="default" w:ascii="Times New Roman" w:hAnsi="Times New Roman" w:eastAsia="仿宋_GB2312" w:cs="Times New Roman"/>
          <w:b/>
          <w:color w:val="auto"/>
          <w:spacing w:val="6"/>
          <w:sz w:val="32"/>
          <w:szCs w:val="32"/>
        </w:rPr>
        <w:t>按照“分级组织、小型分散、机动灵活、沉到一线”要求，</w:t>
      </w:r>
      <w:r>
        <w:rPr>
          <w:rFonts w:hint="default" w:ascii="Times New Roman" w:hAnsi="Times New Roman" w:eastAsia="仿宋_GB2312" w:cs="Times New Roman"/>
          <w:b/>
          <w:color w:val="auto"/>
          <w:spacing w:val="6"/>
          <w:sz w:val="32"/>
          <w:szCs w:val="32"/>
          <w:lang w:val="en-US" w:eastAsia="zh-CN"/>
        </w:rPr>
        <w:t>借助“同城一体化”平台，</w:t>
      </w:r>
      <w:r>
        <w:rPr>
          <w:rFonts w:hint="default" w:ascii="Times New Roman" w:hAnsi="Times New Roman" w:eastAsia="仿宋_GB2312" w:cs="Times New Roman"/>
          <w:b/>
          <w:color w:val="auto"/>
          <w:spacing w:val="6"/>
          <w:sz w:val="32"/>
          <w:szCs w:val="32"/>
        </w:rPr>
        <w:t>完善教师</w:t>
      </w:r>
      <w:r>
        <w:rPr>
          <w:rFonts w:hint="default" w:ascii="Times New Roman" w:hAnsi="Times New Roman" w:eastAsia="仿宋_GB2312" w:cs="Times New Roman"/>
          <w:b/>
          <w:color w:val="auto"/>
          <w:spacing w:val="6"/>
          <w:sz w:val="32"/>
          <w:szCs w:val="32"/>
          <w:lang w:val="en-US" w:eastAsia="zh-CN"/>
        </w:rPr>
        <w:t>经常</w:t>
      </w:r>
      <w:r>
        <w:rPr>
          <w:rFonts w:hint="default" w:ascii="Times New Roman" w:hAnsi="Times New Roman" w:eastAsia="仿宋_GB2312" w:cs="Times New Roman"/>
          <w:b/>
          <w:color w:val="auto"/>
          <w:spacing w:val="6"/>
          <w:sz w:val="32"/>
          <w:szCs w:val="32"/>
        </w:rPr>
        <w:t>融入实战、</w:t>
      </w:r>
      <w:r>
        <w:rPr>
          <w:rFonts w:hint="default" w:ascii="Times New Roman" w:hAnsi="Times New Roman" w:eastAsia="仿宋_GB2312" w:cs="Times New Roman"/>
          <w:b/>
          <w:color w:val="auto"/>
          <w:spacing w:val="6"/>
          <w:sz w:val="32"/>
          <w:szCs w:val="32"/>
          <w:lang w:val="en-US" w:eastAsia="zh-CN"/>
        </w:rPr>
        <w:t>主动</w:t>
      </w:r>
      <w:r>
        <w:rPr>
          <w:rFonts w:hint="default" w:ascii="Times New Roman" w:hAnsi="Times New Roman" w:eastAsia="仿宋_GB2312" w:cs="Times New Roman"/>
          <w:b/>
          <w:color w:val="auto"/>
          <w:spacing w:val="6"/>
          <w:sz w:val="32"/>
          <w:szCs w:val="32"/>
        </w:rPr>
        <w:t>参与实战、</w:t>
      </w:r>
      <w:r>
        <w:rPr>
          <w:rFonts w:hint="default" w:ascii="Times New Roman" w:hAnsi="Times New Roman" w:eastAsia="仿宋_GB2312" w:cs="Times New Roman"/>
          <w:b/>
          <w:color w:val="auto"/>
          <w:spacing w:val="6"/>
          <w:sz w:val="32"/>
          <w:szCs w:val="32"/>
          <w:lang w:val="en-US" w:eastAsia="zh-CN"/>
        </w:rPr>
        <w:t>深入</w:t>
      </w:r>
      <w:r>
        <w:rPr>
          <w:rFonts w:hint="default" w:ascii="Times New Roman" w:hAnsi="Times New Roman" w:eastAsia="仿宋_GB2312" w:cs="Times New Roman"/>
          <w:b/>
          <w:color w:val="auto"/>
          <w:spacing w:val="6"/>
          <w:sz w:val="32"/>
          <w:szCs w:val="32"/>
        </w:rPr>
        <w:t>了解实战的制度机制，让教师更加方便、更为快捷地掌握实战情况、收集实战资料、研究实战问题，提升实战能力。</w:t>
      </w:r>
    </w:p>
    <w:p>
      <w:pPr>
        <w:keepNext w:val="0"/>
        <w:keepLines w:val="0"/>
        <w:pageBreakBefore w:val="0"/>
        <w:widowControl w:val="0"/>
        <w:kinsoku/>
        <w:wordWrap/>
        <w:topLinePunct w:val="0"/>
        <w:autoSpaceDE/>
        <w:autoSpaceDN/>
        <w:bidi w:val="0"/>
        <w:snapToGrid w:val="0"/>
        <w:spacing w:line="560" w:lineRule="exact"/>
        <w:ind w:firstLine="667" w:firstLineChars="200"/>
        <w:contextualSpacing/>
        <w:textAlignment w:val="auto"/>
        <w:rPr>
          <w:rFonts w:hint="default" w:ascii="Times New Roman" w:hAnsi="Times New Roman" w:eastAsia="仿宋_GB2312" w:cs="Times New Roman"/>
          <w:b/>
          <w:iCs/>
          <w:color w:val="auto"/>
          <w:spacing w:val="6"/>
          <w:sz w:val="32"/>
          <w:szCs w:val="32"/>
        </w:rPr>
      </w:pPr>
      <w:r>
        <w:rPr>
          <w:rFonts w:hint="default" w:ascii="Times New Roman" w:hAnsi="Times New Roman" w:eastAsia="楷体_GB2312" w:cs="Times New Roman"/>
          <w:b/>
          <w:color w:val="auto"/>
          <w:spacing w:val="6"/>
          <w:sz w:val="32"/>
          <w:szCs w:val="32"/>
        </w:rPr>
        <w:t>（六）稳步推进开放办学，不断拓展办学资源和发展空间。</w:t>
      </w:r>
      <w:r>
        <w:rPr>
          <w:rFonts w:hint="default" w:ascii="Times New Roman" w:hAnsi="Times New Roman" w:eastAsia="仿宋_GB2312" w:cs="Times New Roman"/>
          <w:b/>
          <w:color w:val="auto"/>
          <w:spacing w:val="6"/>
          <w:sz w:val="32"/>
          <w:szCs w:val="32"/>
          <w:lang w:val="en-US" w:eastAsia="zh-CN"/>
        </w:rPr>
        <w:t>深入实施</w:t>
      </w:r>
      <w:r>
        <w:rPr>
          <w:rFonts w:hint="default" w:ascii="Times New Roman" w:hAnsi="Times New Roman" w:eastAsia="仿宋_GB2312" w:cs="Times New Roman"/>
          <w:b/>
          <w:color w:val="auto"/>
          <w:spacing w:val="6"/>
          <w:sz w:val="32"/>
          <w:szCs w:val="32"/>
        </w:rPr>
        <w:t>开放办学</w:t>
      </w:r>
      <w:r>
        <w:rPr>
          <w:rFonts w:hint="default" w:ascii="Times New Roman" w:hAnsi="Times New Roman" w:eastAsia="仿宋_GB2312" w:cs="Times New Roman"/>
          <w:b/>
          <w:color w:val="auto"/>
          <w:spacing w:val="6"/>
          <w:sz w:val="32"/>
          <w:szCs w:val="32"/>
          <w:lang w:val="en-US" w:eastAsia="zh-CN"/>
        </w:rPr>
        <w:t>战略</w:t>
      </w:r>
      <w:r>
        <w:rPr>
          <w:rFonts w:hint="default" w:ascii="Times New Roman" w:hAnsi="Times New Roman" w:eastAsia="仿宋_GB2312" w:cs="Times New Roman"/>
          <w:b/>
          <w:color w:val="auto"/>
          <w:spacing w:val="6"/>
          <w:sz w:val="32"/>
          <w:szCs w:val="32"/>
        </w:rPr>
        <w:t>，积极拓宽开放办学渠道，创新对外交流合作，提升开放办学水平。</w:t>
      </w:r>
      <w:r>
        <w:rPr>
          <w:rFonts w:hint="default" w:ascii="Times New Roman" w:hAnsi="Times New Roman" w:eastAsia="黑体" w:cs="Times New Roman"/>
          <w:b/>
          <w:color w:val="auto"/>
          <w:spacing w:val="6"/>
          <w:sz w:val="32"/>
          <w:szCs w:val="32"/>
        </w:rPr>
        <w:t>一</w:t>
      </w:r>
      <w:r>
        <w:rPr>
          <w:rFonts w:hint="default" w:ascii="Times New Roman" w:hAnsi="Times New Roman" w:eastAsia="黑体" w:cs="Times New Roman"/>
          <w:b/>
          <w:color w:val="auto"/>
          <w:spacing w:val="6"/>
          <w:sz w:val="32"/>
          <w:szCs w:val="32"/>
          <w:lang w:val="en-US" w:eastAsia="zh-CN"/>
        </w:rPr>
        <w:t>要</w:t>
      </w:r>
      <w:r>
        <w:rPr>
          <w:rFonts w:hint="default" w:ascii="Times New Roman" w:hAnsi="Times New Roman" w:eastAsia="黑体" w:cs="Times New Roman"/>
          <w:b/>
          <w:color w:val="auto"/>
          <w:spacing w:val="6"/>
          <w:sz w:val="32"/>
          <w:szCs w:val="32"/>
        </w:rPr>
        <w:t>主动服务国家重大战略。</w:t>
      </w:r>
      <w:r>
        <w:rPr>
          <w:rFonts w:hint="default" w:ascii="Times New Roman" w:hAnsi="Times New Roman" w:eastAsia="仿宋_GB2312" w:cs="Times New Roman"/>
          <w:b/>
          <w:color w:val="auto"/>
          <w:spacing w:val="6"/>
          <w:sz w:val="32"/>
          <w:szCs w:val="32"/>
        </w:rPr>
        <w:t>积极参与“一带一路”国家警务合作交流，加强对安全热点问题的跟踪研究阐释，积极开展国别研究和海外利益保护研究，参与博鳌亚洲论坛“全球经济发展与安全论坛大会”、全球公共安全合作论坛（连云港）相关活动，切实为全球安全治理、国际警务交流合作贡献智慧力量。</w:t>
      </w:r>
      <w:r>
        <w:rPr>
          <w:rFonts w:hint="default" w:ascii="Times New Roman" w:hAnsi="Times New Roman" w:eastAsia="仿宋_GB2312" w:cs="Times New Roman"/>
          <w:b/>
          <w:color w:val="auto"/>
          <w:spacing w:val="6"/>
          <w:sz w:val="32"/>
          <w:szCs w:val="32"/>
          <w:lang w:val="en-US" w:eastAsia="zh-CN"/>
        </w:rPr>
        <w:t>要</w:t>
      </w:r>
      <w:r>
        <w:rPr>
          <w:rFonts w:hint="default" w:ascii="Times New Roman" w:hAnsi="Times New Roman" w:eastAsia="仿宋_GB2312" w:cs="Times New Roman"/>
          <w:b/>
          <w:color w:val="auto"/>
          <w:spacing w:val="6"/>
          <w:sz w:val="32"/>
          <w:szCs w:val="32"/>
        </w:rPr>
        <w:t>主动服务国家和地方优抚安置工作，探索</w:t>
      </w:r>
      <w:r>
        <w:rPr>
          <w:rFonts w:hint="default" w:ascii="Times New Roman" w:hAnsi="Times New Roman" w:eastAsia="仿宋_GB2312" w:cs="Times New Roman"/>
          <w:b/>
          <w:color w:val="auto"/>
          <w:spacing w:val="6"/>
          <w:sz w:val="32"/>
          <w:szCs w:val="32"/>
          <w:lang w:val="en-US" w:eastAsia="zh-CN"/>
        </w:rPr>
        <w:t>推进承办</w:t>
      </w:r>
      <w:r>
        <w:rPr>
          <w:rFonts w:hint="default" w:ascii="Times New Roman" w:hAnsi="Times New Roman" w:eastAsia="仿宋_GB2312" w:cs="Times New Roman"/>
          <w:b/>
          <w:color w:val="auto"/>
          <w:spacing w:val="6"/>
          <w:sz w:val="32"/>
          <w:szCs w:val="32"/>
        </w:rPr>
        <w:t>公安系统退役军人教育教学改革，</w:t>
      </w:r>
      <w:r>
        <w:rPr>
          <w:rFonts w:hint="default" w:ascii="Times New Roman" w:hAnsi="Times New Roman" w:eastAsia="仿宋_GB2312" w:cs="Times New Roman"/>
          <w:b/>
          <w:color w:val="auto"/>
          <w:spacing w:val="6"/>
          <w:sz w:val="32"/>
          <w:szCs w:val="32"/>
          <w:lang w:val="en-US" w:eastAsia="zh-CN"/>
        </w:rPr>
        <w:t>高质量</w:t>
      </w:r>
      <w:r>
        <w:rPr>
          <w:rFonts w:hint="default" w:ascii="Times New Roman" w:hAnsi="Times New Roman" w:eastAsia="仿宋_GB2312" w:cs="Times New Roman"/>
          <w:b/>
          <w:color w:val="auto"/>
          <w:spacing w:val="6"/>
          <w:sz w:val="32"/>
          <w:szCs w:val="32"/>
        </w:rPr>
        <w:t>办好拉萨和青海函授站，持续提高继续教育</w:t>
      </w:r>
      <w:r>
        <w:rPr>
          <w:rFonts w:hint="default" w:ascii="Times New Roman" w:hAnsi="Times New Roman" w:eastAsia="仿宋_GB2312" w:cs="Times New Roman"/>
          <w:b/>
          <w:color w:val="auto"/>
          <w:spacing w:val="6"/>
          <w:sz w:val="32"/>
          <w:szCs w:val="32"/>
          <w:lang w:val="en-US" w:eastAsia="zh-CN"/>
        </w:rPr>
        <w:t>层次</w:t>
      </w:r>
      <w:r>
        <w:rPr>
          <w:rFonts w:hint="default" w:ascii="Times New Roman" w:hAnsi="Times New Roman" w:eastAsia="仿宋_GB2312" w:cs="Times New Roman"/>
          <w:b/>
          <w:color w:val="auto"/>
          <w:spacing w:val="6"/>
          <w:sz w:val="32"/>
          <w:szCs w:val="32"/>
        </w:rPr>
        <w:t>水平。</w:t>
      </w:r>
      <w:r>
        <w:rPr>
          <w:rFonts w:hint="default" w:ascii="Times New Roman" w:hAnsi="Times New Roman" w:eastAsia="黑体" w:cs="Times New Roman"/>
          <w:b/>
          <w:color w:val="auto"/>
          <w:spacing w:val="6"/>
          <w:sz w:val="32"/>
          <w:szCs w:val="32"/>
        </w:rPr>
        <w:t>二</w:t>
      </w:r>
      <w:r>
        <w:rPr>
          <w:rFonts w:hint="default" w:ascii="Times New Roman" w:hAnsi="Times New Roman" w:eastAsia="黑体" w:cs="Times New Roman"/>
          <w:b/>
          <w:color w:val="auto"/>
          <w:spacing w:val="6"/>
          <w:sz w:val="32"/>
          <w:szCs w:val="32"/>
          <w:lang w:val="en-US" w:eastAsia="zh-CN"/>
        </w:rPr>
        <w:t>要</w:t>
      </w:r>
      <w:r>
        <w:rPr>
          <w:rFonts w:hint="default" w:ascii="Times New Roman" w:hAnsi="Times New Roman" w:eastAsia="黑体" w:cs="Times New Roman"/>
          <w:b/>
          <w:color w:val="auto"/>
          <w:spacing w:val="6"/>
          <w:sz w:val="32"/>
          <w:szCs w:val="32"/>
        </w:rPr>
        <w:t>深入拓展对外交流合作。</w:t>
      </w:r>
      <w:r>
        <w:rPr>
          <w:rFonts w:hint="eastAsia" w:ascii="Times New Roman" w:hAnsi="Times New Roman" w:eastAsia="仿宋_GB2312" w:cs="Times New Roman"/>
          <w:b/>
          <w:bCs/>
          <w:color w:val="auto"/>
          <w:spacing w:val="6"/>
          <w:sz w:val="32"/>
          <w:szCs w:val="32"/>
          <w:lang w:val="en-US" w:eastAsia="zh-CN"/>
        </w:rPr>
        <w:t>依托苏港澳高校合作联盟，</w:t>
      </w:r>
      <w:r>
        <w:rPr>
          <w:rFonts w:hint="default" w:ascii="Times New Roman" w:hAnsi="Times New Roman" w:eastAsia="仿宋_GB2312" w:cs="Times New Roman"/>
          <w:b/>
          <w:color w:val="auto"/>
          <w:spacing w:val="6"/>
          <w:sz w:val="32"/>
          <w:szCs w:val="32"/>
        </w:rPr>
        <w:t>积极拓展与港澳地区高校交流合作，</w:t>
      </w:r>
      <w:r>
        <w:rPr>
          <w:rFonts w:hint="eastAsia" w:ascii="Times New Roman" w:hAnsi="Times New Roman" w:eastAsia="仿宋_GB2312" w:cs="Times New Roman"/>
          <w:b/>
          <w:color w:val="auto"/>
          <w:spacing w:val="6"/>
          <w:sz w:val="32"/>
          <w:szCs w:val="32"/>
          <w:lang w:val="en-US" w:eastAsia="zh-CN"/>
        </w:rPr>
        <w:t>有序</w:t>
      </w:r>
      <w:r>
        <w:rPr>
          <w:rFonts w:hint="default" w:ascii="Times New Roman" w:hAnsi="Times New Roman" w:eastAsia="仿宋_GB2312" w:cs="Times New Roman"/>
          <w:b/>
          <w:color w:val="auto"/>
          <w:spacing w:val="6"/>
          <w:sz w:val="32"/>
          <w:szCs w:val="32"/>
        </w:rPr>
        <w:t>组织学生赴澳门</w:t>
      </w:r>
      <w:r>
        <w:rPr>
          <w:rFonts w:hint="default" w:ascii="Times New Roman" w:hAnsi="Times New Roman" w:eastAsia="仿宋_GB2312" w:cs="Times New Roman"/>
          <w:b/>
          <w:color w:val="auto"/>
          <w:spacing w:val="6"/>
          <w:sz w:val="32"/>
          <w:szCs w:val="32"/>
          <w:lang w:val="en-US" w:eastAsia="zh-CN"/>
        </w:rPr>
        <w:t>进行</w:t>
      </w:r>
      <w:r>
        <w:rPr>
          <w:rFonts w:hint="default" w:ascii="Times New Roman" w:hAnsi="Times New Roman" w:eastAsia="仿宋_GB2312" w:cs="Times New Roman"/>
          <w:b/>
          <w:color w:val="auto"/>
          <w:spacing w:val="6"/>
          <w:sz w:val="32"/>
          <w:szCs w:val="32"/>
        </w:rPr>
        <w:t>短期研修。</w:t>
      </w:r>
      <w:r>
        <w:rPr>
          <w:rFonts w:hint="default" w:ascii="Times New Roman" w:hAnsi="Times New Roman" w:eastAsia="仿宋_GB2312" w:cs="Times New Roman"/>
          <w:b/>
          <w:color w:val="auto"/>
          <w:spacing w:val="6"/>
          <w:sz w:val="32"/>
          <w:szCs w:val="32"/>
          <w:lang w:val="en-US" w:eastAsia="zh-CN"/>
        </w:rPr>
        <w:t>要</w:t>
      </w:r>
      <w:r>
        <w:rPr>
          <w:rFonts w:hint="default" w:ascii="Times New Roman" w:hAnsi="Times New Roman" w:eastAsia="仿宋_GB2312" w:cs="Times New Roman"/>
          <w:b/>
          <w:bCs/>
          <w:color w:val="auto"/>
          <w:spacing w:val="6"/>
          <w:sz w:val="32"/>
          <w:szCs w:val="32"/>
          <w:lang w:val="en-US" w:eastAsia="zh-CN"/>
        </w:rPr>
        <w:t>认真贯彻公安部王小洪部长批示精神，扎实</w:t>
      </w:r>
      <w:r>
        <w:rPr>
          <w:rFonts w:hint="default" w:ascii="Times New Roman" w:hAnsi="Times New Roman" w:eastAsia="仿宋_GB2312" w:cs="Times New Roman"/>
          <w:b/>
          <w:bCs/>
          <w:color w:val="auto"/>
          <w:spacing w:val="6"/>
          <w:sz w:val="32"/>
          <w:szCs w:val="32"/>
        </w:rPr>
        <w:t>做好警务留学生教育管理工作，开展警务留学生“感知中国”等系列活动</w:t>
      </w:r>
      <w:r>
        <w:rPr>
          <w:rFonts w:hint="default" w:ascii="Times New Roman" w:hAnsi="Times New Roman" w:eastAsia="仿宋_GB2312" w:cs="Times New Roman"/>
          <w:b/>
          <w:bCs/>
          <w:color w:val="auto"/>
          <w:spacing w:val="6"/>
          <w:sz w:val="32"/>
          <w:szCs w:val="32"/>
          <w:lang w:eastAsia="zh-CN"/>
        </w:rPr>
        <w:t>，</w:t>
      </w:r>
      <w:r>
        <w:rPr>
          <w:rFonts w:hint="default" w:ascii="Times New Roman" w:hAnsi="Times New Roman" w:eastAsia="仿宋_GB2312" w:cs="Times New Roman"/>
          <w:b/>
          <w:bCs/>
          <w:color w:val="auto"/>
          <w:spacing w:val="6"/>
          <w:sz w:val="32"/>
          <w:szCs w:val="32"/>
          <w:lang w:val="en-US" w:eastAsia="zh-CN"/>
        </w:rPr>
        <w:t>引导警务留学生深入了解中国公安、中国警察。要</w:t>
      </w:r>
      <w:r>
        <w:rPr>
          <w:rFonts w:hint="default" w:ascii="Times New Roman" w:hAnsi="Times New Roman" w:eastAsia="仿宋_GB2312" w:cs="Times New Roman"/>
          <w:b/>
          <w:iCs/>
          <w:color w:val="auto"/>
          <w:spacing w:val="6"/>
          <w:sz w:val="32"/>
          <w:szCs w:val="32"/>
        </w:rPr>
        <w:t>加强与公安部国合局和驻外使领馆对接，</w:t>
      </w:r>
      <w:r>
        <w:rPr>
          <w:rFonts w:hint="default" w:ascii="Times New Roman" w:hAnsi="Times New Roman" w:eastAsia="仿宋_GB2312" w:cs="Times New Roman"/>
          <w:b/>
          <w:bCs/>
          <w:color w:val="auto"/>
          <w:spacing w:val="6"/>
          <w:sz w:val="32"/>
          <w:szCs w:val="32"/>
        </w:rPr>
        <w:t>做好3期引智项目申报和执行工作，</w:t>
      </w:r>
      <w:r>
        <w:rPr>
          <w:rFonts w:hint="default" w:ascii="Times New Roman" w:hAnsi="Times New Roman" w:eastAsia="仿宋_GB2312" w:cs="Times New Roman"/>
          <w:b/>
          <w:bCs/>
          <w:color w:val="auto"/>
          <w:spacing w:val="6"/>
          <w:sz w:val="32"/>
          <w:szCs w:val="32"/>
          <w:lang w:val="en-US" w:eastAsia="zh-CN"/>
        </w:rPr>
        <w:t>高质量</w:t>
      </w:r>
      <w:r>
        <w:rPr>
          <w:rFonts w:hint="default" w:ascii="Times New Roman" w:hAnsi="Times New Roman" w:eastAsia="仿宋_GB2312" w:cs="Times New Roman"/>
          <w:b/>
          <w:iCs/>
          <w:color w:val="auto"/>
          <w:spacing w:val="6"/>
          <w:sz w:val="32"/>
          <w:szCs w:val="32"/>
        </w:rPr>
        <w:t>承办更多外警培训项目。</w:t>
      </w:r>
      <w:r>
        <w:rPr>
          <w:rFonts w:hint="default" w:ascii="Times New Roman" w:hAnsi="Times New Roman" w:eastAsia="黑体" w:cs="Times New Roman"/>
          <w:b/>
          <w:color w:val="auto"/>
          <w:spacing w:val="6"/>
          <w:sz w:val="32"/>
          <w:szCs w:val="32"/>
        </w:rPr>
        <w:t>三</w:t>
      </w:r>
      <w:r>
        <w:rPr>
          <w:rFonts w:hint="default" w:ascii="Times New Roman" w:hAnsi="Times New Roman" w:eastAsia="黑体" w:cs="Times New Roman"/>
          <w:b/>
          <w:color w:val="auto"/>
          <w:spacing w:val="6"/>
          <w:sz w:val="32"/>
          <w:szCs w:val="32"/>
          <w:lang w:val="en-US" w:eastAsia="zh-CN"/>
        </w:rPr>
        <w:t>要</w:t>
      </w:r>
      <w:r>
        <w:rPr>
          <w:rFonts w:hint="default" w:ascii="Times New Roman" w:hAnsi="Times New Roman" w:eastAsia="黑体" w:cs="Times New Roman"/>
          <w:b/>
          <w:color w:val="auto"/>
          <w:spacing w:val="6"/>
          <w:sz w:val="32"/>
          <w:szCs w:val="32"/>
        </w:rPr>
        <w:t>积极推动在职培训改革创新。</w:t>
      </w:r>
      <w:r>
        <w:rPr>
          <w:rFonts w:hint="eastAsia" w:ascii="Times New Roman" w:hAnsi="Times New Roman" w:eastAsia="仿宋_GB2312" w:cs="Times New Roman"/>
          <w:b/>
          <w:color w:val="auto"/>
          <w:spacing w:val="6"/>
          <w:sz w:val="32"/>
          <w:szCs w:val="32"/>
        </w:rPr>
        <w:t>完善在职培训工作体系，优化综合保障运行机制。</w:t>
      </w:r>
      <w:r>
        <w:rPr>
          <w:rFonts w:hint="eastAsia" w:ascii="Times New Roman" w:hAnsi="Times New Roman" w:eastAsia="仿宋_GB2312" w:cs="Times New Roman"/>
          <w:b/>
          <w:iCs/>
          <w:color w:val="auto"/>
          <w:spacing w:val="6"/>
          <w:sz w:val="32"/>
          <w:szCs w:val="32"/>
        </w:rPr>
        <w:t>推进在职</w:t>
      </w:r>
      <w:r>
        <w:rPr>
          <w:rFonts w:ascii="Times New Roman" w:hAnsi="Times New Roman" w:eastAsia="仿宋_GB2312" w:cs="Times New Roman"/>
          <w:b/>
          <w:iCs/>
          <w:color w:val="auto"/>
          <w:spacing w:val="6"/>
          <w:sz w:val="32"/>
          <w:szCs w:val="32"/>
        </w:rPr>
        <w:t>民警培训内涵</w:t>
      </w:r>
      <w:r>
        <w:rPr>
          <w:rFonts w:hint="eastAsia" w:ascii="Times New Roman" w:hAnsi="Times New Roman" w:eastAsia="仿宋_GB2312" w:cs="Times New Roman"/>
          <w:b/>
          <w:iCs/>
          <w:color w:val="auto"/>
          <w:spacing w:val="6"/>
          <w:sz w:val="32"/>
          <w:szCs w:val="32"/>
        </w:rPr>
        <w:t>式发展</w:t>
      </w:r>
      <w:r>
        <w:rPr>
          <w:rFonts w:ascii="Times New Roman" w:hAnsi="Times New Roman" w:eastAsia="仿宋_GB2312" w:cs="Times New Roman"/>
          <w:b/>
          <w:iCs/>
          <w:color w:val="auto"/>
          <w:spacing w:val="6"/>
          <w:sz w:val="32"/>
          <w:szCs w:val="32"/>
        </w:rPr>
        <w:t>，</w:t>
      </w:r>
      <w:r>
        <w:rPr>
          <w:rFonts w:hint="default" w:ascii="Times New Roman" w:hAnsi="Times New Roman" w:eastAsia="仿宋_GB2312" w:cs="Times New Roman"/>
          <w:b/>
          <w:iCs/>
          <w:color w:val="auto"/>
          <w:spacing w:val="6"/>
          <w:sz w:val="32"/>
          <w:szCs w:val="32"/>
          <w:lang w:val="en-US" w:eastAsia="zh-CN"/>
        </w:rPr>
        <w:t>集中力量</w:t>
      </w:r>
      <w:r>
        <w:rPr>
          <w:rFonts w:hint="default" w:ascii="Times New Roman" w:hAnsi="Times New Roman" w:eastAsia="仿宋_GB2312" w:cs="Times New Roman"/>
          <w:b/>
          <w:iCs/>
          <w:color w:val="auto"/>
          <w:spacing w:val="6"/>
          <w:sz w:val="32"/>
          <w:szCs w:val="32"/>
        </w:rPr>
        <w:t>开发建设特色培训项目</w:t>
      </w:r>
      <w:r>
        <w:rPr>
          <w:rFonts w:hint="default" w:ascii="Times New Roman" w:hAnsi="Times New Roman" w:eastAsia="仿宋_GB2312" w:cs="Times New Roman"/>
          <w:b/>
          <w:iCs/>
          <w:color w:val="auto"/>
          <w:spacing w:val="6"/>
          <w:sz w:val="32"/>
          <w:szCs w:val="32"/>
          <w:lang w:val="en-US" w:eastAsia="zh-CN"/>
        </w:rPr>
        <w:t>和</w:t>
      </w:r>
      <w:r>
        <w:rPr>
          <w:rFonts w:hint="default" w:ascii="Times New Roman" w:hAnsi="Times New Roman" w:eastAsia="仿宋_GB2312" w:cs="Times New Roman"/>
          <w:b/>
          <w:iCs/>
          <w:color w:val="auto"/>
          <w:spacing w:val="6"/>
          <w:sz w:val="32"/>
          <w:szCs w:val="32"/>
        </w:rPr>
        <w:t>“菜单式”课程体系，</w:t>
      </w:r>
      <w:r>
        <w:rPr>
          <w:rFonts w:hint="default" w:ascii="Times New Roman" w:hAnsi="Times New Roman" w:eastAsia="仿宋_GB2312" w:cs="Times New Roman"/>
          <w:b/>
          <w:iCs/>
          <w:color w:val="auto"/>
          <w:spacing w:val="6"/>
          <w:sz w:val="32"/>
          <w:szCs w:val="32"/>
          <w:lang w:val="en-US" w:eastAsia="zh-CN"/>
        </w:rPr>
        <w:t>不断</w:t>
      </w:r>
      <w:r>
        <w:rPr>
          <w:rFonts w:hint="default" w:ascii="Times New Roman" w:hAnsi="Times New Roman" w:eastAsia="仿宋_GB2312" w:cs="Times New Roman"/>
          <w:b/>
          <w:iCs/>
          <w:color w:val="auto"/>
          <w:spacing w:val="6"/>
          <w:sz w:val="32"/>
          <w:szCs w:val="32"/>
        </w:rPr>
        <w:t>增强培训工作供给能力。</w:t>
      </w:r>
      <w:r>
        <w:rPr>
          <w:rFonts w:hint="default" w:ascii="Times New Roman" w:hAnsi="Times New Roman" w:eastAsia="仿宋_GB2312" w:cs="Times New Roman"/>
          <w:b/>
          <w:iCs/>
          <w:color w:val="auto"/>
          <w:spacing w:val="6"/>
          <w:sz w:val="32"/>
          <w:szCs w:val="32"/>
          <w:lang w:val="en-US" w:eastAsia="zh-CN"/>
        </w:rPr>
        <w:t>要</w:t>
      </w:r>
      <w:r>
        <w:rPr>
          <w:rFonts w:hint="default" w:ascii="Times New Roman" w:hAnsi="Times New Roman" w:eastAsia="仿宋_GB2312" w:cs="Times New Roman"/>
          <w:b/>
          <w:iCs/>
          <w:color w:val="auto"/>
          <w:spacing w:val="6"/>
          <w:sz w:val="32"/>
          <w:szCs w:val="32"/>
        </w:rPr>
        <w:t>优化在职培训教官遴选</w:t>
      </w:r>
      <w:r>
        <w:rPr>
          <w:rFonts w:hint="default" w:ascii="Times New Roman" w:hAnsi="Times New Roman" w:eastAsia="仿宋_GB2312" w:cs="Times New Roman"/>
          <w:b/>
          <w:iCs/>
          <w:color w:val="auto"/>
          <w:spacing w:val="6"/>
          <w:sz w:val="32"/>
          <w:szCs w:val="32"/>
          <w:lang w:val="en-US" w:eastAsia="zh-CN"/>
        </w:rPr>
        <w:t>工作</w:t>
      </w:r>
      <w:r>
        <w:rPr>
          <w:rFonts w:hint="default" w:ascii="Times New Roman" w:hAnsi="Times New Roman" w:eastAsia="仿宋_GB2312" w:cs="Times New Roman"/>
          <w:b/>
          <w:iCs/>
          <w:color w:val="auto"/>
          <w:spacing w:val="6"/>
          <w:sz w:val="32"/>
          <w:szCs w:val="32"/>
        </w:rPr>
        <w:t>，</w:t>
      </w:r>
      <w:r>
        <w:rPr>
          <w:rFonts w:hint="default" w:ascii="Times New Roman" w:hAnsi="Times New Roman" w:eastAsia="仿宋_GB2312" w:cs="Times New Roman"/>
          <w:b/>
          <w:iCs/>
          <w:color w:val="auto"/>
          <w:spacing w:val="6"/>
          <w:sz w:val="32"/>
          <w:szCs w:val="32"/>
          <w:lang w:val="en-US" w:eastAsia="zh-CN"/>
        </w:rPr>
        <w:t>加快建设一支</w:t>
      </w:r>
      <w:r>
        <w:rPr>
          <w:rFonts w:hint="default" w:ascii="Times New Roman" w:hAnsi="Times New Roman" w:eastAsia="仿宋_GB2312" w:cs="Times New Roman"/>
          <w:b/>
          <w:iCs/>
          <w:color w:val="auto"/>
          <w:spacing w:val="6"/>
          <w:sz w:val="32"/>
          <w:szCs w:val="32"/>
        </w:rPr>
        <w:t>高水平培训教官</w:t>
      </w:r>
      <w:r>
        <w:rPr>
          <w:rFonts w:hint="eastAsia" w:ascii="Times New Roman" w:hAnsi="Times New Roman" w:eastAsia="仿宋_GB2312" w:cs="Times New Roman"/>
          <w:b/>
          <w:color w:val="auto"/>
          <w:spacing w:val="6"/>
          <w:sz w:val="32"/>
          <w:szCs w:val="32"/>
          <w:lang w:val="en-US" w:eastAsia="zh-CN"/>
        </w:rPr>
        <w:t>队伍</w:t>
      </w:r>
      <w:r>
        <w:rPr>
          <w:rFonts w:hint="default" w:ascii="Times New Roman" w:hAnsi="Times New Roman" w:eastAsia="仿宋_GB2312" w:cs="Times New Roman"/>
          <w:b/>
          <w:iCs/>
          <w:color w:val="auto"/>
          <w:spacing w:val="6"/>
          <w:sz w:val="32"/>
          <w:szCs w:val="32"/>
        </w:rPr>
        <w:t>。</w:t>
      </w:r>
    </w:p>
    <w:p>
      <w:pPr>
        <w:keepNext w:val="0"/>
        <w:keepLines w:val="0"/>
        <w:pageBreakBefore w:val="0"/>
        <w:widowControl w:val="0"/>
        <w:kinsoku/>
        <w:wordWrap/>
        <w:topLinePunct w:val="0"/>
        <w:autoSpaceDE/>
        <w:autoSpaceDN/>
        <w:bidi w:val="0"/>
        <w:snapToGrid w:val="0"/>
        <w:spacing w:line="560" w:lineRule="exact"/>
        <w:ind w:firstLine="667" w:firstLineChars="200"/>
        <w:contextualSpacing/>
        <w:textAlignment w:val="auto"/>
        <w:rPr>
          <w:rFonts w:hint="default" w:ascii="Times New Roman" w:hAnsi="Times New Roman" w:eastAsia="仿宋_GB2312" w:cs="Times New Roman"/>
          <w:b/>
          <w:color w:val="auto"/>
          <w:spacing w:val="6"/>
          <w:sz w:val="32"/>
          <w:szCs w:val="32"/>
          <w:lang w:val="en-US" w:eastAsia="zh-CN"/>
        </w:rPr>
      </w:pPr>
      <w:r>
        <w:rPr>
          <w:rFonts w:hint="default" w:ascii="Times New Roman" w:hAnsi="Times New Roman" w:eastAsia="楷体_GB2312" w:cs="Times New Roman"/>
          <w:b/>
          <w:color w:val="auto"/>
          <w:spacing w:val="6"/>
          <w:sz w:val="32"/>
          <w:szCs w:val="32"/>
        </w:rPr>
        <w:t>（七）</w:t>
      </w:r>
      <w:r>
        <w:rPr>
          <w:rFonts w:hint="default" w:ascii="Times New Roman" w:hAnsi="Times New Roman" w:eastAsia="楷体_GB2312" w:cs="Times New Roman"/>
          <w:b/>
          <w:color w:val="auto"/>
          <w:spacing w:val="6"/>
          <w:sz w:val="32"/>
          <w:szCs w:val="32"/>
          <w:lang w:val="en-US" w:eastAsia="zh-CN"/>
        </w:rPr>
        <w:t>健全完善内部治理体系</w:t>
      </w:r>
      <w:r>
        <w:rPr>
          <w:rFonts w:hint="default" w:ascii="Times New Roman" w:hAnsi="Times New Roman" w:eastAsia="楷体_GB2312" w:cs="Times New Roman"/>
          <w:b/>
          <w:color w:val="auto"/>
          <w:spacing w:val="6"/>
          <w:sz w:val="32"/>
          <w:szCs w:val="32"/>
        </w:rPr>
        <w:t>，</w:t>
      </w:r>
      <w:r>
        <w:rPr>
          <w:rFonts w:hint="default" w:ascii="Times New Roman" w:hAnsi="Times New Roman" w:eastAsia="楷体_GB2312" w:cs="Times New Roman"/>
          <w:b/>
          <w:color w:val="auto"/>
          <w:spacing w:val="6"/>
          <w:sz w:val="32"/>
          <w:szCs w:val="32"/>
          <w:lang w:val="en-US" w:eastAsia="zh-CN"/>
        </w:rPr>
        <w:t>着力提升服务保障质效</w:t>
      </w:r>
      <w:r>
        <w:rPr>
          <w:rFonts w:hint="default" w:ascii="Times New Roman" w:hAnsi="Times New Roman" w:eastAsia="楷体_GB2312" w:cs="Times New Roman"/>
          <w:b/>
          <w:color w:val="auto"/>
          <w:spacing w:val="6"/>
          <w:sz w:val="32"/>
          <w:szCs w:val="32"/>
        </w:rPr>
        <w:t>。</w:t>
      </w:r>
      <w:r>
        <w:rPr>
          <w:rFonts w:hint="default" w:ascii="Times New Roman" w:hAnsi="Times New Roman" w:eastAsia="仿宋_GB2312" w:cs="Times New Roman"/>
          <w:b/>
          <w:bCs/>
          <w:color w:val="auto"/>
          <w:spacing w:val="6"/>
          <w:sz w:val="32"/>
          <w:szCs w:val="32"/>
        </w:rPr>
        <w:t>突出优服务、强保障、高效能，扎实推进内部治理体系和</w:t>
      </w:r>
      <w:r>
        <w:rPr>
          <w:rFonts w:hint="default" w:ascii="Times New Roman" w:hAnsi="Times New Roman" w:eastAsia="仿宋_GB2312" w:cs="Times New Roman"/>
          <w:b/>
          <w:bCs/>
          <w:color w:val="auto"/>
          <w:spacing w:val="6"/>
          <w:sz w:val="32"/>
          <w:szCs w:val="32"/>
          <w:lang w:val="en-US" w:eastAsia="zh-CN"/>
        </w:rPr>
        <w:t>治理</w:t>
      </w:r>
      <w:r>
        <w:rPr>
          <w:rFonts w:hint="default" w:ascii="Times New Roman" w:hAnsi="Times New Roman" w:eastAsia="仿宋_GB2312" w:cs="Times New Roman"/>
          <w:b/>
          <w:bCs/>
          <w:color w:val="auto"/>
          <w:spacing w:val="6"/>
          <w:sz w:val="32"/>
          <w:szCs w:val="32"/>
        </w:rPr>
        <w:t>能力建设，统筹</w:t>
      </w:r>
      <w:r>
        <w:rPr>
          <w:rFonts w:hint="default" w:ascii="Times New Roman" w:hAnsi="Times New Roman" w:eastAsia="仿宋_GB2312" w:cs="Times New Roman"/>
          <w:b/>
          <w:bCs/>
          <w:color w:val="auto"/>
          <w:spacing w:val="6"/>
          <w:sz w:val="32"/>
          <w:szCs w:val="32"/>
          <w:lang w:val="en-US" w:eastAsia="zh-CN"/>
        </w:rPr>
        <w:t>抓好</w:t>
      </w:r>
      <w:r>
        <w:rPr>
          <w:rFonts w:hint="default" w:ascii="Times New Roman" w:hAnsi="Times New Roman" w:eastAsia="仿宋_GB2312" w:cs="Times New Roman"/>
          <w:b/>
          <w:bCs/>
          <w:color w:val="auto"/>
          <w:spacing w:val="6"/>
          <w:sz w:val="32"/>
          <w:szCs w:val="32"/>
        </w:rPr>
        <w:t>校园文化建设、校园安全管理和服务保障工作。</w:t>
      </w:r>
      <w:r>
        <w:rPr>
          <w:rFonts w:hint="default" w:ascii="Times New Roman" w:hAnsi="Times New Roman" w:eastAsia="黑体" w:cs="Times New Roman"/>
          <w:b/>
          <w:color w:val="auto"/>
          <w:spacing w:val="6"/>
          <w:sz w:val="32"/>
          <w:szCs w:val="32"/>
        </w:rPr>
        <w:t>一</w:t>
      </w:r>
      <w:r>
        <w:rPr>
          <w:rFonts w:hint="default" w:ascii="Times New Roman" w:hAnsi="Times New Roman" w:eastAsia="黑体" w:cs="Times New Roman"/>
          <w:b/>
          <w:color w:val="auto"/>
          <w:spacing w:val="6"/>
          <w:sz w:val="32"/>
          <w:szCs w:val="32"/>
          <w:lang w:val="en-US" w:eastAsia="zh-CN"/>
        </w:rPr>
        <w:t>要</w:t>
      </w:r>
      <w:r>
        <w:rPr>
          <w:rFonts w:hint="default" w:ascii="Times New Roman" w:hAnsi="Times New Roman" w:eastAsia="黑体" w:cs="Times New Roman"/>
          <w:b/>
          <w:color w:val="auto"/>
          <w:spacing w:val="6"/>
          <w:sz w:val="32"/>
          <w:szCs w:val="32"/>
        </w:rPr>
        <w:t>完善制度机制，提升</w:t>
      </w:r>
      <w:r>
        <w:rPr>
          <w:rFonts w:hint="default" w:ascii="Times New Roman" w:hAnsi="Times New Roman" w:eastAsia="黑体" w:cs="Times New Roman"/>
          <w:b/>
          <w:color w:val="auto"/>
          <w:spacing w:val="6"/>
          <w:sz w:val="32"/>
          <w:szCs w:val="32"/>
          <w:lang w:val="en-US" w:eastAsia="zh-CN"/>
        </w:rPr>
        <w:t>内部</w:t>
      </w:r>
      <w:r>
        <w:rPr>
          <w:rFonts w:hint="default" w:ascii="Times New Roman" w:hAnsi="Times New Roman" w:eastAsia="黑体" w:cs="Times New Roman"/>
          <w:b/>
          <w:color w:val="auto"/>
          <w:spacing w:val="6"/>
          <w:sz w:val="32"/>
          <w:szCs w:val="32"/>
        </w:rPr>
        <w:t>运行效率。</w:t>
      </w:r>
      <w:r>
        <w:rPr>
          <w:rFonts w:hint="default" w:ascii="Times New Roman" w:hAnsi="Times New Roman" w:eastAsia="仿宋_GB2312" w:cs="Times New Roman"/>
          <w:b/>
          <w:bCs/>
          <w:color w:val="auto"/>
          <w:spacing w:val="6"/>
          <w:sz w:val="32"/>
          <w:szCs w:val="32"/>
        </w:rPr>
        <w:t>深入推进依法治校，</w:t>
      </w:r>
      <w:r>
        <w:rPr>
          <w:rFonts w:hint="default" w:ascii="Times New Roman" w:hAnsi="Times New Roman" w:eastAsia="仿宋_GB2312" w:cs="Times New Roman"/>
          <w:b/>
          <w:bCs/>
          <w:color w:val="auto"/>
          <w:spacing w:val="6"/>
          <w:sz w:val="32"/>
          <w:szCs w:val="32"/>
          <w:lang w:val="en-US" w:eastAsia="zh-CN"/>
        </w:rPr>
        <w:t>不断</w:t>
      </w:r>
      <w:r>
        <w:rPr>
          <w:rFonts w:hint="default" w:ascii="Times New Roman" w:hAnsi="Times New Roman" w:eastAsia="仿宋_GB2312" w:cs="Times New Roman"/>
          <w:b/>
          <w:bCs/>
          <w:color w:val="auto"/>
          <w:spacing w:val="6"/>
          <w:sz w:val="32"/>
          <w:szCs w:val="32"/>
        </w:rPr>
        <w:t>提升制度建设的科学性、系统性、协同性，加快构建与公安教育现代化相适应的制度</w:t>
      </w:r>
      <w:r>
        <w:rPr>
          <w:rFonts w:hint="default" w:ascii="Times New Roman" w:hAnsi="Times New Roman" w:eastAsia="仿宋_GB2312" w:cs="Times New Roman"/>
          <w:b/>
          <w:bCs/>
          <w:color w:val="auto"/>
          <w:spacing w:val="6"/>
          <w:sz w:val="32"/>
          <w:szCs w:val="32"/>
          <w:lang w:val="en-US" w:eastAsia="zh-CN"/>
        </w:rPr>
        <w:t>体系</w:t>
      </w:r>
      <w:r>
        <w:rPr>
          <w:rFonts w:hint="default" w:ascii="Times New Roman" w:hAnsi="Times New Roman" w:eastAsia="仿宋_GB2312" w:cs="Times New Roman"/>
          <w:b/>
          <w:bCs/>
          <w:color w:val="auto"/>
          <w:spacing w:val="6"/>
          <w:sz w:val="32"/>
          <w:szCs w:val="32"/>
        </w:rPr>
        <w:t>。</w:t>
      </w:r>
      <w:r>
        <w:rPr>
          <w:rFonts w:hint="default" w:ascii="Times New Roman" w:hAnsi="Times New Roman" w:eastAsia="仿宋_GB2312" w:cs="Times New Roman"/>
          <w:b/>
          <w:bCs/>
          <w:color w:val="auto"/>
          <w:spacing w:val="6"/>
          <w:sz w:val="32"/>
          <w:szCs w:val="32"/>
          <w:lang w:val="en-US" w:eastAsia="zh-CN"/>
        </w:rPr>
        <w:t>要</w:t>
      </w:r>
      <w:r>
        <w:rPr>
          <w:rFonts w:hint="default" w:ascii="Times New Roman" w:hAnsi="Times New Roman" w:eastAsia="仿宋_GB2312" w:cs="Times New Roman"/>
          <w:b/>
          <w:bCs/>
          <w:color w:val="auto"/>
          <w:spacing w:val="6"/>
          <w:sz w:val="32"/>
          <w:szCs w:val="32"/>
        </w:rPr>
        <w:t>完善内部工作运行</w:t>
      </w:r>
      <w:r>
        <w:rPr>
          <w:rFonts w:hint="default" w:ascii="Times New Roman" w:hAnsi="Times New Roman" w:eastAsia="仿宋_GB2312" w:cs="Times New Roman"/>
          <w:b/>
          <w:bCs/>
          <w:color w:val="auto"/>
          <w:spacing w:val="6"/>
          <w:sz w:val="32"/>
          <w:szCs w:val="32"/>
          <w:lang w:val="en-US" w:eastAsia="zh-CN"/>
        </w:rPr>
        <w:t>体系</w:t>
      </w:r>
      <w:r>
        <w:rPr>
          <w:rFonts w:hint="default" w:ascii="Times New Roman" w:hAnsi="Times New Roman" w:eastAsia="仿宋_GB2312" w:cs="Times New Roman"/>
          <w:b/>
          <w:bCs/>
          <w:color w:val="auto"/>
          <w:spacing w:val="6"/>
          <w:sz w:val="32"/>
          <w:szCs w:val="32"/>
        </w:rPr>
        <w:t>，</w:t>
      </w:r>
      <w:r>
        <w:rPr>
          <w:rFonts w:hint="default" w:ascii="Times New Roman" w:hAnsi="Times New Roman" w:eastAsia="仿宋_GB2312" w:cs="Times New Roman"/>
          <w:b/>
          <w:bCs/>
          <w:color w:val="auto"/>
          <w:spacing w:val="6"/>
          <w:sz w:val="32"/>
          <w:szCs w:val="32"/>
          <w:lang w:val="en-US" w:eastAsia="zh-CN"/>
        </w:rPr>
        <w:t>健全</w:t>
      </w:r>
      <w:r>
        <w:rPr>
          <w:rFonts w:hint="default" w:ascii="Times New Roman" w:hAnsi="Times New Roman" w:eastAsia="仿宋_GB2312" w:cs="Times New Roman"/>
          <w:b/>
          <w:bCs/>
          <w:color w:val="auto"/>
          <w:spacing w:val="6"/>
          <w:sz w:val="32"/>
          <w:szCs w:val="32"/>
        </w:rPr>
        <w:t>请示报告、盯办督办工作机制，实施常态化履职考察制度。</w:t>
      </w:r>
      <w:r>
        <w:rPr>
          <w:rFonts w:hint="default" w:ascii="Times New Roman" w:hAnsi="Times New Roman" w:eastAsia="仿宋_GB2312" w:cs="Times New Roman"/>
          <w:b/>
          <w:bCs/>
          <w:color w:val="auto"/>
          <w:spacing w:val="6"/>
          <w:sz w:val="32"/>
          <w:szCs w:val="32"/>
          <w:lang w:val="en-US" w:eastAsia="zh-CN"/>
        </w:rPr>
        <w:t>要深化</w:t>
      </w:r>
      <w:r>
        <w:rPr>
          <w:rFonts w:hint="default" w:ascii="Times New Roman" w:hAnsi="Times New Roman" w:eastAsia="仿宋_GB2312" w:cs="Times New Roman"/>
          <w:b/>
          <w:bCs/>
          <w:iCs/>
          <w:color w:val="auto"/>
          <w:spacing w:val="6"/>
          <w:sz w:val="32"/>
          <w:szCs w:val="32"/>
        </w:rPr>
        <w:t>数智办公建设，建好办公管理与智慧服务平台，推进全流程、全业务线上运行，提升内部管理服务效能。</w:t>
      </w:r>
      <w:r>
        <w:rPr>
          <w:rFonts w:hint="default" w:ascii="Times New Roman" w:hAnsi="Times New Roman" w:eastAsia="黑体" w:cs="Times New Roman"/>
          <w:b/>
          <w:color w:val="auto"/>
          <w:spacing w:val="6"/>
          <w:sz w:val="32"/>
          <w:szCs w:val="32"/>
        </w:rPr>
        <w:t>二</w:t>
      </w:r>
      <w:r>
        <w:rPr>
          <w:rFonts w:hint="default" w:ascii="Times New Roman" w:hAnsi="Times New Roman" w:eastAsia="黑体" w:cs="Times New Roman"/>
          <w:b/>
          <w:color w:val="auto"/>
          <w:spacing w:val="6"/>
          <w:sz w:val="32"/>
          <w:szCs w:val="32"/>
          <w:lang w:val="en-US" w:eastAsia="zh-CN"/>
        </w:rPr>
        <w:t>要强化</w:t>
      </w:r>
      <w:r>
        <w:rPr>
          <w:rFonts w:hint="default" w:ascii="Times New Roman" w:hAnsi="Times New Roman" w:eastAsia="黑体" w:cs="Times New Roman"/>
          <w:b/>
          <w:color w:val="auto"/>
          <w:spacing w:val="6"/>
          <w:sz w:val="32"/>
          <w:szCs w:val="32"/>
        </w:rPr>
        <w:t>安全治理，维护校园安全稳定。</w:t>
      </w:r>
      <w:r>
        <w:rPr>
          <w:rFonts w:hint="default" w:ascii="Times New Roman" w:hAnsi="Times New Roman" w:eastAsia="仿宋_GB2312" w:cs="Times New Roman"/>
          <w:b/>
          <w:color w:val="auto"/>
          <w:sz w:val="32"/>
          <w:szCs w:val="32"/>
          <w:lang w:val="en-US" w:eastAsia="zh-CN"/>
        </w:rPr>
        <w:t>要</w:t>
      </w:r>
      <w:r>
        <w:rPr>
          <w:rFonts w:hint="default" w:ascii="Times New Roman" w:hAnsi="Times New Roman" w:eastAsia="仿宋_GB2312" w:cs="Times New Roman"/>
          <w:b/>
          <w:color w:val="auto"/>
          <w:spacing w:val="6"/>
          <w:sz w:val="32"/>
          <w:szCs w:val="32"/>
        </w:rPr>
        <w:t>压实安全生产责任，</w:t>
      </w:r>
      <w:r>
        <w:rPr>
          <w:rFonts w:hint="default" w:ascii="Times New Roman" w:hAnsi="Times New Roman" w:eastAsia="仿宋_GB2312" w:cs="Times New Roman"/>
          <w:b/>
          <w:color w:val="auto"/>
          <w:spacing w:val="6"/>
          <w:sz w:val="32"/>
          <w:szCs w:val="32"/>
          <w:lang w:val="en-US" w:eastAsia="zh-CN"/>
        </w:rPr>
        <w:t>探索推进</w:t>
      </w:r>
      <w:r>
        <w:rPr>
          <w:rFonts w:hint="default" w:ascii="Times New Roman" w:hAnsi="Times New Roman" w:eastAsia="仿宋_GB2312" w:cs="Times New Roman"/>
          <w:b/>
          <w:color w:val="auto"/>
          <w:spacing w:val="6"/>
          <w:sz w:val="32"/>
          <w:szCs w:val="32"/>
        </w:rPr>
        <w:t>校园安全网格化管理，集中开展突出问题专项整治，扎实推进校园建筑物安全隐患整改，不断巩固“</w:t>
      </w:r>
      <w:r>
        <w:rPr>
          <w:rFonts w:hint="default" w:ascii="Times New Roman" w:hAnsi="Times New Roman" w:eastAsia="仿宋_GB2312" w:cs="Times New Roman"/>
          <w:b/>
          <w:color w:val="auto"/>
          <w:sz w:val="32"/>
          <w:szCs w:val="32"/>
        </w:rPr>
        <w:t>省高质量平安校园建设高校</w:t>
      </w:r>
      <w:r>
        <w:rPr>
          <w:rFonts w:hint="default" w:ascii="Times New Roman" w:hAnsi="Times New Roman" w:eastAsia="仿宋_GB2312" w:cs="Times New Roman"/>
          <w:b/>
          <w:color w:val="auto"/>
          <w:spacing w:val="6"/>
          <w:sz w:val="32"/>
          <w:szCs w:val="32"/>
        </w:rPr>
        <w:t>”创建成果。</w:t>
      </w:r>
      <w:r>
        <w:rPr>
          <w:rFonts w:hint="default" w:ascii="Times New Roman" w:hAnsi="Times New Roman" w:eastAsia="仿宋_GB2312" w:cs="Times New Roman"/>
          <w:b/>
          <w:color w:val="auto"/>
          <w:spacing w:val="6"/>
          <w:sz w:val="32"/>
          <w:szCs w:val="32"/>
          <w:lang w:val="en-US" w:eastAsia="zh-CN"/>
        </w:rPr>
        <w:t>要认真落实</w:t>
      </w:r>
      <w:r>
        <w:rPr>
          <w:rFonts w:hint="default" w:ascii="Times New Roman" w:hAnsi="Times New Roman" w:eastAsia="仿宋_GB2312" w:cs="Times New Roman"/>
          <w:b/>
          <w:color w:val="auto"/>
          <w:spacing w:val="6"/>
          <w:sz w:val="32"/>
          <w:szCs w:val="32"/>
        </w:rPr>
        <w:t>新冠病毒</w:t>
      </w:r>
      <w:r>
        <w:rPr>
          <w:rFonts w:hint="default" w:ascii="Times New Roman" w:hAnsi="Times New Roman" w:eastAsia="仿宋_GB2312" w:cs="Times New Roman"/>
          <w:b/>
          <w:color w:val="auto"/>
          <w:spacing w:val="6"/>
          <w:sz w:val="32"/>
          <w:szCs w:val="32"/>
          <w:lang w:val="en-US" w:eastAsia="zh-CN"/>
        </w:rPr>
        <w:t>感染</w:t>
      </w:r>
      <w:r>
        <w:rPr>
          <w:rFonts w:hint="default" w:ascii="Times New Roman" w:hAnsi="Times New Roman" w:eastAsia="仿宋_GB2312" w:cs="Times New Roman"/>
          <w:b/>
          <w:color w:val="auto"/>
          <w:spacing w:val="6"/>
          <w:sz w:val="32"/>
          <w:szCs w:val="32"/>
        </w:rPr>
        <w:t>“乙类乙管”</w:t>
      </w:r>
      <w:r>
        <w:rPr>
          <w:rFonts w:hint="default" w:ascii="Times New Roman" w:hAnsi="Times New Roman" w:eastAsia="仿宋_GB2312" w:cs="Times New Roman"/>
          <w:b/>
          <w:color w:val="auto"/>
          <w:spacing w:val="6"/>
          <w:sz w:val="32"/>
          <w:szCs w:val="32"/>
          <w:lang w:val="en-US" w:eastAsia="zh-CN"/>
        </w:rPr>
        <w:t>要求，科学精准抓好</w:t>
      </w:r>
      <w:r>
        <w:rPr>
          <w:rFonts w:hint="default" w:ascii="Times New Roman" w:hAnsi="Times New Roman" w:eastAsia="仿宋_GB2312" w:cs="Times New Roman"/>
          <w:b/>
          <w:color w:val="auto"/>
          <w:spacing w:val="6"/>
          <w:sz w:val="32"/>
          <w:szCs w:val="32"/>
        </w:rPr>
        <w:t>常态化疫情防控，持续开展爱国卫生运动，</w:t>
      </w:r>
      <w:r>
        <w:rPr>
          <w:rFonts w:hint="default" w:ascii="Times New Roman" w:hAnsi="Times New Roman" w:eastAsia="仿宋_GB2312" w:cs="Times New Roman"/>
          <w:b/>
          <w:color w:val="auto"/>
          <w:spacing w:val="6"/>
          <w:sz w:val="32"/>
          <w:szCs w:val="32"/>
          <w:lang w:val="en-US" w:eastAsia="zh-CN"/>
        </w:rPr>
        <w:t>不断增强</w:t>
      </w:r>
      <w:r>
        <w:rPr>
          <w:rFonts w:hint="default" w:ascii="Times New Roman" w:hAnsi="Times New Roman" w:eastAsia="仿宋_GB2312" w:cs="Times New Roman"/>
          <w:b/>
          <w:color w:val="auto"/>
          <w:spacing w:val="6"/>
          <w:sz w:val="32"/>
          <w:szCs w:val="32"/>
        </w:rPr>
        <w:t>师生卫生安全意识。</w:t>
      </w:r>
      <w:r>
        <w:rPr>
          <w:rFonts w:hint="default" w:ascii="Times New Roman" w:hAnsi="Times New Roman" w:eastAsia="黑体" w:cs="Times New Roman"/>
          <w:b/>
          <w:color w:val="auto"/>
          <w:spacing w:val="6"/>
          <w:sz w:val="32"/>
          <w:szCs w:val="32"/>
        </w:rPr>
        <w:t>三</w:t>
      </w:r>
      <w:r>
        <w:rPr>
          <w:rFonts w:hint="default" w:ascii="Times New Roman" w:hAnsi="Times New Roman" w:eastAsia="黑体" w:cs="Times New Roman"/>
          <w:b/>
          <w:color w:val="auto"/>
          <w:spacing w:val="6"/>
          <w:sz w:val="32"/>
          <w:szCs w:val="32"/>
          <w:lang w:val="en-US" w:eastAsia="zh-CN"/>
        </w:rPr>
        <w:t>要</w:t>
      </w:r>
      <w:r>
        <w:rPr>
          <w:rFonts w:hint="default" w:ascii="Times New Roman" w:hAnsi="Times New Roman" w:eastAsia="黑体" w:cs="Times New Roman"/>
          <w:b/>
          <w:color w:val="auto"/>
          <w:spacing w:val="6"/>
          <w:sz w:val="32"/>
          <w:szCs w:val="32"/>
        </w:rPr>
        <w:t>坚持以文化人，打造校园文化品牌。</w:t>
      </w:r>
      <w:r>
        <w:rPr>
          <w:rFonts w:hint="default" w:ascii="Times New Roman" w:hAnsi="Times New Roman" w:eastAsia="仿宋_GB2312" w:cs="Times New Roman"/>
          <w:b/>
          <w:color w:val="auto"/>
          <w:spacing w:val="6"/>
          <w:sz w:val="32"/>
          <w:szCs w:val="32"/>
        </w:rPr>
        <w:t>围绕服务人才培养和学科</w:t>
      </w:r>
      <w:r>
        <w:rPr>
          <w:rFonts w:hint="default" w:ascii="Times New Roman" w:hAnsi="Times New Roman" w:eastAsia="仿宋_GB2312" w:cs="Times New Roman"/>
          <w:b/>
          <w:color w:val="auto"/>
          <w:spacing w:val="6"/>
          <w:sz w:val="32"/>
          <w:szCs w:val="32"/>
          <w:lang w:val="en-US" w:eastAsia="zh-CN"/>
        </w:rPr>
        <w:t>发展</w:t>
      </w:r>
      <w:r>
        <w:rPr>
          <w:rFonts w:hint="default" w:ascii="Times New Roman" w:hAnsi="Times New Roman" w:eastAsia="仿宋_GB2312" w:cs="Times New Roman"/>
          <w:b/>
          <w:color w:val="auto"/>
          <w:spacing w:val="6"/>
          <w:sz w:val="32"/>
          <w:szCs w:val="32"/>
        </w:rPr>
        <w:t>，</w:t>
      </w:r>
      <w:r>
        <w:rPr>
          <w:rFonts w:hint="default" w:ascii="Times New Roman" w:hAnsi="Times New Roman" w:eastAsia="仿宋_GB2312" w:cs="Times New Roman"/>
          <w:b/>
          <w:color w:val="auto"/>
          <w:spacing w:val="6"/>
          <w:sz w:val="32"/>
          <w:szCs w:val="32"/>
          <w:lang w:val="en-US" w:eastAsia="zh-CN"/>
        </w:rPr>
        <w:t>稳步</w:t>
      </w:r>
      <w:r>
        <w:rPr>
          <w:rFonts w:hint="default" w:ascii="Times New Roman" w:hAnsi="Times New Roman" w:eastAsia="仿宋_GB2312" w:cs="Times New Roman"/>
          <w:b/>
          <w:color w:val="auto"/>
          <w:spacing w:val="6"/>
          <w:sz w:val="32"/>
          <w:szCs w:val="32"/>
        </w:rPr>
        <w:t>扩充图书馆馆藏资源，</w:t>
      </w:r>
      <w:r>
        <w:rPr>
          <w:rFonts w:hint="default" w:ascii="Times New Roman" w:hAnsi="Times New Roman" w:eastAsia="仿宋_GB2312" w:cs="Times New Roman"/>
          <w:b/>
          <w:color w:val="auto"/>
          <w:spacing w:val="6"/>
          <w:sz w:val="32"/>
          <w:szCs w:val="32"/>
          <w:lang w:val="en-US" w:eastAsia="zh-CN"/>
        </w:rPr>
        <w:t>积极</w:t>
      </w:r>
      <w:r>
        <w:rPr>
          <w:rFonts w:hint="default" w:ascii="Times New Roman" w:hAnsi="Times New Roman" w:eastAsia="仿宋_GB2312" w:cs="Times New Roman"/>
          <w:b/>
          <w:color w:val="auto"/>
          <w:spacing w:val="6"/>
          <w:sz w:val="32"/>
          <w:szCs w:val="32"/>
        </w:rPr>
        <w:t>推进特色数字资源建设，</w:t>
      </w:r>
      <w:r>
        <w:rPr>
          <w:rFonts w:hint="default" w:ascii="Times New Roman" w:hAnsi="Times New Roman" w:eastAsia="仿宋_GB2312" w:cs="Times New Roman"/>
          <w:b/>
          <w:color w:val="auto"/>
          <w:spacing w:val="6"/>
          <w:sz w:val="32"/>
          <w:szCs w:val="32"/>
          <w:lang w:val="en-US" w:eastAsia="zh-CN"/>
        </w:rPr>
        <w:t>推动</w:t>
      </w:r>
      <w:r>
        <w:rPr>
          <w:rFonts w:hint="default" w:ascii="Times New Roman" w:hAnsi="Times New Roman" w:eastAsia="仿宋_GB2312" w:cs="Times New Roman"/>
          <w:b/>
          <w:color w:val="auto"/>
          <w:spacing w:val="6"/>
          <w:sz w:val="32"/>
          <w:szCs w:val="32"/>
        </w:rPr>
        <w:t>江苏公安智慧图书馆资源平台</w:t>
      </w:r>
      <w:r>
        <w:rPr>
          <w:rFonts w:hint="default" w:ascii="Times New Roman" w:hAnsi="Times New Roman" w:eastAsia="仿宋_GB2312" w:cs="Times New Roman"/>
          <w:b/>
          <w:color w:val="auto"/>
          <w:spacing w:val="6"/>
          <w:sz w:val="32"/>
          <w:szCs w:val="32"/>
          <w:lang w:val="en-US" w:eastAsia="zh-CN"/>
        </w:rPr>
        <w:t>升级建设</w:t>
      </w:r>
      <w:r>
        <w:rPr>
          <w:rFonts w:hint="default" w:ascii="Times New Roman" w:hAnsi="Times New Roman" w:eastAsia="仿宋_GB2312" w:cs="Times New Roman"/>
          <w:b/>
          <w:color w:val="auto"/>
          <w:spacing w:val="6"/>
          <w:sz w:val="32"/>
          <w:szCs w:val="32"/>
        </w:rPr>
        <w:t>，</w:t>
      </w:r>
      <w:r>
        <w:rPr>
          <w:rFonts w:hint="default" w:ascii="Times New Roman" w:hAnsi="Times New Roman" w:eastAsia="仿宋_GB2312" w:cs="Times New Roman"/>
          <w:b/>
          <w:color w:val="auto"/>
          <w:spacing w:val="6"/>
          <w:sz w:val="32"/>
          <w:szCs w:val="32"/>
          <w:lang w:val="en-US" w:eastAsia="zh-CN"/>
        </w:rPr>
        <w:t>举办</w:t>
      </w:r>
      <w:r>
        <w:rPr>
          <w:rFonts w:hint="default" w:ascii="Times New Roman" w:hAnsi="Times New Roman" w:eastAsia="仿宋_GB2312" w:cs="Times New Roman"/>
          <w:b/>
          <w:color w:val="auto"/>
          <w:spacing w:val="6"/>
          <w:sz w:val="32"/>
          <w:szCs w:val="32"/>
        </w:rPr>
        <w:t>系列“读书节”活动。</w:t>
      </w:r>
      <w:r>
        <w:rPr>
          <w:rFonts w:ascii="仿宋_GB2312" w:hAnsi="Times New Roman" w:eastAsia="仿宋_GB2312" w:cs="仿宋_GB2312"/>
          <w:b/>
          <w:bCs/>
          <w:i w:val="0"/>
          <w:iCs w:val="0"/>
          <w:color w:val="auto"/>
          <w:spacing w:val="6"/>
          <w:sz w:val="32"/>
          <w:szCs w:val="32"/>
        </w:rPr>
        <w:t>要</w:t>
      </w:r>
      <w:r>
        <w:rPr>
          <w:rFonts w:hint="eastAsia" w:ascii="仿宋_GB2312" w:hAnsi="Times New Roman" w:eastAsia="仿宋_GB2312" w:cs="仿宋_GB2312"/>
          <w:b/>
          <w:bCs/>
          <w:i w:val="0"/>
          <w:iCs w:val="0"/>
          <w:color w:val="auto"/>
          <w:spacing w:val="6"/>
          <w:sz w:val="32"/>
          <w:szCs w:val="32"/>
        </w:rPr>
        <w:t>加强博物馆建设，举办公安杰出历史人物展、全国公安红色教育基地建设学术研讨会、红色文化主题活动等</w:t>
      </w:r>
      <w:r>
        <w:rPr>
          <w:rFonts w:hint="default" w:ascii="Times New Roman" w:hAnsi="Times New Roman" w:eastAsia="仿宋_GB2312" w:cs="Times New Roman"/>
          <w:b/>
          <w:color w:val="auto"/>
          <w:spacing w:val="6"/>
          <w:sz w:val="32"/>
          <w:szCs w:val="32"/>
        </w:rPr>
        <w:t>，切实发挥存史育人作用。</w:t>
      </w:r>
      <w:r>
        <w:rPr>
          <w:rFonts w:hint="default" w:ascii="Times New Roman" w:hAnsi="Times New Roman" w:eastAsia="仿宋_GB2312" w:cs="Times New Roman"/>
          <w:b/>
          <w:color w:val="auto"/>
          <w:spacing w:val="6"/>
          <w:sz w:val="32"/>
          <w:szCs w:val="32"/>
          <w:lang w:val="en-US" w:eastAsia="zh-CN"/>
        </w:rPr>
        <w:t>要深入</w:t>
      </w:r>
      <w:r>
        <w:rPr>
          <w:rFonts w:hint="default" w:ascii="Times New Roman" w:hAnsi="Times New Roman" w:eastAsia="仿宋_GB2312" w:cs="Times New Roman"/>
          <w:b/>
          <w:color w:val="auto"/>
          <w:spacing w:val="6"/>
          <w:sz w:val="32"/>
          <w:szCs w:val="32"/>
        </w:rPr>
        <w:t>推进校园文化建设，</w:t>
      </w:r>
      <w:r>
        <w:rPr>
          <w:rFonts w:hint="default" w:ascii="Times New Roman" w:hAnsi="Times New Roman" w:eastAsia="仿宋_GB2312" w:cs="Times New Roman"/>
          <w:b/>
          <w:color w:val="auto"/>
          <w:spacing w:val="6"/>
          <w:sz w:val="32"/>
          <w:szCs w:val="32"/>
          <w:lang w:val="en-US" w:eastAsia="zh-CN"/>
        </w:rPr>
        <w:t>形成独特校园文化景观和鲜明警察文化特色</w:t>
      </w:r>
      <w:r>
        <w:rPr>
          <w:rFonts w:hint="default" w:ascii="Times New Roman" w:hAnsi="Times New Roman" w:eastAsia="仿宋_GB2312" w:cs="Times New Roman"/>
          <w:b/>
          <w:color w:val="auto"/>
          <w:spacing w:val="6"/>
          <w:sz w:val="32"/>
          <w:szCs w:val="32"/>
        </w:rPr>
        <w:t>。</w:t>
      </w:r>
      <w:r>
        <w:rPr>
          <w:rFonts w:hint="default" w:ascii="Times New Roman" w:hAnsi="Times New Roman" w:eastAsia="仿宋_GB2312" w:cs="Times New Roman"/>
          <w:b/>
          <w:color w:val="auto"/>
          <w:spacing w:val="6"/>
          <w:sz w:val="32"/>
          <w:szCs w:val="32"/>
          <w:lang w:val="en-US" w:eastAsia="zh-CN"/>
        </w:rPr>
        <w:t>要</w:t>
      </w:r>
      <w:r>
        <w:rPr>
          <w:rFonts w:hint="default" w:ascii="Times New Roman" w:hAnsi="Times New Roman" w:eastAsia="仿宋_GB2312" w:cs="Times New Roman"/>
          <w:b/>
          <w:color w:val="auto"/>
          <w:spacing w:val="6"/>
          <w:sz w:val="32"/>
          <w:szCs w:val="32"/>
        </w:rPr>
        <w:t>加强团学组织</w:t>
      </w:r>
      <w:r>
        <w:rPr>
          <w:rFonts w:hint="default" w:ascii="Times New Roman" w:hAnsi="Times New Roman" w:eastAsia="仿宋_GB2312" w:cs="Times New Roman"/>
          <w:b/>
          <w:color w:val="auto"/>
          <w:spacing w:val="6"/>
          <w:sz w:val="32"/>
          <w:szCs w:val="32"/>
          <w:lang w:val="en-US" w:eastAsia="zh-CN"/>
        </w:rPr>
        <w:t>建设与</w:t>
      </w:r>
      <w:r>
        <w:rPr>
          <w:rFonts w:hint="default" w:ascii="Times New Roman" w:hAnsi="Times New Roman" w:eastAsia="仿宋_GB2312" w:cs="Times New Roman"/>
          <w:b/>
          <w:color w:val="auto"/>
          <w:spacing w:val="6"/>
          <w:sz w:val="32"/>
          <w:szCs w:val="32"/>
        </w:rPr>
        <w:t>管理，办好各类文化活动、社团活动、志愿活动、交流活动，丰富学生文化生活。</w:t>
      </w:r>
      <w:r>
        <w:rPr>
          <w:rFonts w:hint="default" w:ascii="Times New Roman" w:hAnsi="Times New Roman" w:eastAsia="黑体" w:cs="Times New Roman"/>
          <w:b/>
          <w:color w:val="auto"/>
          <w:spacing w:val="6"/>
          <w:sz w:val="32"/>
          <w:szCs w:val="32"/>
        </w:rPr>
        <w:t>四</w:t>
      </w:r>
      <w:r>
        <w:rPr>
          <w:rFonts w:hint="default" w:ascii="Times New Roman" w:hAnsi="Times New Roman" w:eastAsia="黑体" w:cs="Times New Roman"/>
          <w:b/>
          <w:color w:val="auto"/>
          <w:spacing w:val="6"/>
          <w:sz w:val="32"/>
          <w:szCs w:val="32"/>
          <w:lang w:val="en-US" w:eastAsia="zh-CN"/>
        </w:rPr>
        <w:t>要做强</w:t>
      </w:r>
      <w:r>
        <w:rPr>
          <w:rFonts w:hint="default" w:ascii="Times New Roman" w:hAnsi="Times New Roman" w:eastAsia="黑体" w:cs="Times New Roman"/>
          <w:b/>
          <w:color w:val="auto"/>
          <w:spacing w:val="6"/>
          <w:sz w:val="32"/>
          <w:szCs w:val="32"/>
        </w:rPr>
        <w:t>支撑保障，服务学院发展大局。</w:t>
      </w:r>
      <w:r>
        <w:rPr>
          <w:rFonts w:hint="default" w:ascii="Times New Roman" w:hAnsi="Times New Roman" w:eastAsia="仿宋_GB2312" w:cs="Times New Roman"/>
          <w:b/>
          <w:color w:val="auto"/>
          <w:spacing w:val="6"/>
          <w:sz w:val="32"/>
          <w:szCs w:val="32"/>
        </w:rPr>
        <w:t>优化财务管理服务，积极推进“业财融合”，不断提升资金使用绩效。</w:t>
      </w:r>
      <w:r>
        <w:rPr>
          <w:rFonts w:hint="default" w:ascii="Times New Roman" w:hAnsi="Times New Roman" w:eastAsia="仿宋_GB2312" w:cs="Times New Roman"/>
          <w:b/>
          <w:color w:val="auto"/>
          <w:spacing w:val="6"/>
          <w:sz w:val="32"/>
          <w:szCs w:val="32"/>
          <w:lang w:val="en-US" w:eastAsia="zh-CN"/>
        </w:rPr>
        <w:t>要</w:t>
      </w:r>
      <w:r>
        <w:rPr>
          <w:rFonts w:hint="default" w:ascii="Times New Roman" w:hAnsi="Times New Roman" w:eastAsia="仿宋_GB2312" w:cs="Times New Roman"/>
          <w:b/>
          <w:color w:val="auto"/>
          <w:spacing w:val="6"/>
          <w:sz w:val="32"/>
          <w:szCs w:val="32"/>
        </w:rPr>
        <w:t>全面加强内部审计工作，规范审计行为，提高审计质效，推动完善内部控制机制，保障经济安全运行。</w:t>
      </w:r>
      <w:r>
        <w:rPr>
          <w:rFonts w:hint="default" w:ascii="Times New Roman" w:hAnsi="Times New Roman" w:eastAsia="仿宋_GB2312" w:cs="Times New Roman"/>
          <w:b/>
          <w:color w:val="auto"/>
          <w:spacing w:val="6"/>
          <w:sz w:val="32"/>
          <w:szCs w:val="32"/>
          <w:lang w:val="en-US" w:eastAsia="zh-CN"/>
        </w:rPr>
        <w:t>要</w:t>
      </w:r>
      <w:r>
        <w:rPr>
          <w:rFonts w:hint="default" w:ascii="Times New Roman" w:hAnsi="Times New Roman" w:eastAsia="仿宋_GB2312" w:cs="Times New Roman"/>
          <w:b/>
          <w:color w:val="auto"/>
          <w:spacing w:val="6"/>
          <w:sz w:val="32"/>
          <w:szCs w:val="32"/>
        </w:rPr>
        <w:t>优化“智慧校园”项目建设与管理，推动信息技术与教育教学深度融合，更好服务实战化教学改革和学生泛在化学习。</w:t>
      </w:r>
      <w:r>
        <w:rPr>
          <w:rFonts w:hint="default" w:ascii="Times New Roman" w:hAnsi="Times New Roman" w:eastAsia="仿宋_GB2312" w:cs="Times New Roman"/>
          <w:b/>
          <w:color w:val="auto"/>
          <w:spacing w:val="6"/>
          <w:sz w:val="32"/>
          <w:szCs w:val="32"/>
          <w:lang w:val="en-US" w:eastAsia="zh-CN"/>
        </w:rPr>
        <w:t>要</w:t>
      </w:r>
      <w:r>
        <w:rPr>
          <w:rFonts w:hint="default" w:ascii="Times New Roman" w:hAnsi="Times New Roman" w:eastAsia="仿宋_GB2312" w:cs="Times New Roman"/>
          <w:b/>
          <w:color w:val="auto"/>
          <w:spacing w:val="6"/>
          <w:sz w:val="32"/>
          <w:szCs w:val="32"/>
        </w:rPr>
        <w:t>构建完善“大后勤”工作体系</w:t>
      </w:r>
      <w:r>
        <w:rPr>
          <w:rFonts w:hint="default" w:ascii="Times New Roman" w:hAnsi="Times New Roman" w:eastAsia="仿宋_GB2312" w:cs="Times New Roman"/>
          <w:b/>
          <w:color w:val="auto"/>
          <w:spacing w:val="6"/>
          <w:sz w:val="32"/>
          <w:szCs w:val="32"/>
          <w:lang w:val="en-US" w:eastAsia="zh-CN"/>
        </w:rPr>
        <w:t>和运行机制</w:t>
      </w:r>
      <w:r>
        <w:rPr>
          <w:rFonts w:hint="default" w:ascii="Times New Roman" w:hAnsi="Times New Roman" w:eastAsia="仿宋_GB2312" w:cs="Times New Roman"/>
          <w:b/>
          <w:color w:val="auto"/>
          <w:spacing w:val="6"/>
          <w:sz w:val="32"/>
          <w:szCs w:val="32"/>
        </w:rPr>
        <w:t>，</w:t>
      </w:r>
      <w:r>
        <w:rPr>
          <w:rFonts w:hint="default" w:ascii="Times New Roman" w:hAnsi="Times New Roman" w:eastAsia="仿宋_GB2312" w:cs="Times New Roman"/>
          <w:b/>
          <w:color w:val="auto"/>
          <w:spacing w:val="6"/>
          <w:sz w:val="32"/>
          <w:szCs w:val="32"/>
          <w:lang w:val="en-US" w:eastAsia="zh-CN"/>
        </w:rPr>
        <w:t>更好</w:t>
      </w:r>
      <w:r>
        <w:rPr>
          <w:rFonts w:hint="default" w:ascii="Times New Roman" w:hAnsi="Times New Roman" w:eastAsia="仿宋_GB2312" w:cs="Times New Roman"/>
          <w:b/>
          <w:color w:val="auto"/>
          <w:spacing w:val="6"/>
          <w:sz w:val="32"/>
          <w:szCs w:val="32"/>
        </w:rPr>
        <w:t>服务</w:t>
      </w:r>
      <w:r>
        <w:rPr>
          <w:rFonts w:hint="default" w:ascii="Times New Roman" w:hAnsi="Times New Roman" w:eastAsia="仿宋_GB2312" w:cs="Times New Roman"/>
          <w:b/>
          <w:color w:val="auto"/>
          <w:spacing w:val="6"/>
          <w:sz w:val="32"/>
          <w:szCs w:val="32"/>
          <w:lang w:val="en-US" w:eastAsia="zh-CN"/>
        </w:rPr>
        <w:t>人才培养中心工作和师生工作学习生活需求。</w:t>
      </w:r>
    </w:p>
    <w:p>
      <w:pPr>
        <w:keepNext w:val="0"/>
        <w:keepLines w:val="0"/>
        <w:pageBreakBefore w:val="0"/>
        <w:widowControl w:val="0"/>
        <w:kinsoku/>
        <w:wordWrap/>
        <w:topLinePunct w:val="0"/>
        <w:autoSpaceDE/>
        <w:autoSpaceDN/>
        <w:bidi w:val="0"/>
        <w:snapToGrid w:val="0"/>
        <w:spacing w:line="560" w:lineRule="exact"/>
        <w:ind w:firstLine="667" w:firstLineChars="200"/>
        <w:contextualSpacing/>
        <w:textAlignment w:val="auto"/>
        <w:rPr>
          <w:rFonts w:hint="default" w:ascii="Times New Roman" w:hAnsi="Times New Roman" w:eastAsia="仿宋_GB2312" w:cs="Times New Roman"/>
          <w:b/>
          <w:color w:val="auto"/>
          <w:kern w:val="0"/>
          <w:sz w:val="32"/>
          <w:szCs w:val="32"/>
        </w:rPr>
      </w:pPr>
      <w:r>
        <w:rPr>
          <w:rFonts w:hint="default" w:ascii="Times New Roman" w:hAnsi="Times New Roman" w:eastAsia="楷体_GB2312" w:cs="Times New Roman"/>
          <w:b/>
          <w:color w:val="auto"/>
          <w:spacing w:val="6"/>
          <w:sz w:val="32"/>
          <w:szCs w:val="32"/>
        </w:rPr>
        <w:t>（八）全面从严管党治警，</w:t>
      </w:r>
      <w:r>
        <w:rPr>
          <w:rFonts w:hint="default" w:ascii="Times New Roman" w:hAnsi="Times New Roman" w:eastAsia="楷体_GB2312" w:cs="Times New Roman"/>
          <w:b/>
          <w:color w:val="auto"/>
          <w:spacing w:val="6"/>
          <w:sz w:val="32"/>
          <w:szCs w:val="32"/>
          <w:lang w:val="en-US" w:eastAsia="zh-CN"/>
        </w:rPr>
        <w:t>锻造全面过硬的师生队伍</w:t>
      </w:r>
      <w:r>
        <w:rPr>
          <w:rFonts w:hint="default" w:ascii="Times New Roman" w:hAnsi="Times New Roman" w:eastAsia="楷体_GB2312" w:cs="Times New Roman"/>
          <w:b/>
          <w:color w:val="auto"/>
          <w:spacing w:val="6"/>
          <w:sz w:val="32"/>
          <w:szCs w:val="32"/>
        </w:rPr>
        <w:t>。</w:t>
      </w:r>
      <w:r>
        <w:rPr>
          <w:rFonts w:hint="default" w:ascii="Times New Roman" w:hAnsi="Times New Roman" w:eastAsia="仿宋_GB2312" w:cs="Times New Roman"/>
          <w:b/>
          <w:color w:val="auto"/>
          <w:spacing w:val="6"/>
          <w:sz w:val="32"/>
          <w:szCs w:val="32"/>
          <w:lang w:val="en-US" w:eastAsia="zh-CN"/>
        </w:rPr>
        <w:t>要坚持</w:t>
      </w:r>
      <w:r>
        <w:rPr>
          <w:rFonts w:hint="default" w:ascii="Times New Roman" w:hAnsi="Times New Roman" w:eastAsia="仿宋_GB2312" w:cs="Times New Roman"/>
          <w:b/>
          <w:color w:val="auto"/>
          <w:spacing w:val="6"/>
          <w:sz w:val="32"/>
          <w:szCs w:val="32"/>
        </w:rPr>
        <w:t>严的基调不动摇，坚定不移</w:t>
      </w:r>
      <w:r>
        <w:rPr>
          <w:rFonts w:hint="default" w:ascii="Times New Roman" w:hAnsi="Times New Roman" w:eastAsia="仿宋_GB2312" w:cs="Times New Roman"/>
          <w:b/>
          <w:color w:val="auto"/>
          <w:spacing w:val="6"/>
          <w:sz w:val="32"/>
          <w:szCs w:val="32"/>
          <w:lang w:val="en-US" w:eastAsia="zh-CN"/>
        </w:rPr>
        <w:t>全面</w:t>
      </w:r>
      <w:r>
        <w:rPr>
          <w:rFonts w:hint="default" w:ascii="Times New Roman" w:hAnsi="Times New Roman" w:eastAsia="仿宋_GB2312" w:cs="Times New Roman"/>
          <w:b/>
          <w:color w:val="auto"/>
          <w:spacing w:val="6"/>
          <w:sz w:val="32"/>
          <w:szCs w:val="32"/>
        </w:rPr>
        <w:t>从严管党治警，</w:t>
      </w:r>
      <w:r>
        <w:rPr>
          <w:rFonts w:hint="default" w:ascii="Times New Roman" w:hAnsi="Times New Roman" w:eastAsia="仿宋_GB2312" w:cs="Times New Roman"/>
          <w:b/>
          <w:color w:val="auto"/>
          <w:spacing w:val="6"/>
          <w:sz w:val="32"/>
          <w:szCs w:val="32"/>
          <w:lang w:val="en-US" w:eastAsia="zh-CN"/>
        </w:rPr>
        <w:t>扎实开展</w:t>
      </w:r>
      <w:r>
        <w:rPr>
          <w:rFonts w:hint="default" w:ascii="Times New Roman" w:hAnsi="Times New Roman" w:eastAsia="仿宋_GB2312" w:cs="Times New Roman"/>
          <w:b/>
          <w:color w:val="auto"/>
          <w:spacing w:val="6"/>
          <w:sz w:val="32"/>
          <w:szCs w:val="32"/>
        </w:rPr>
        <w:t>“队伍建设攻坚年”</w:t>
      </w:r>
      <w:r>
        <w:rPr>
          <w:rFonts w:hint="default" w:ascii="Times New Roman" w:hAnsi="Times New Roman" w:eastAsia="仿宋_GB2312" w:cs="Times New Roman"/>
          <w:b/>
          <w:color w:val="auto"/>
          <w:spacing w:val="6"/>
          <w:sz w:val="32"/>
          <w:szCs w:val="32"/>
          <w:lang w:val="en-US" w:eastAsia="zh-CN"/>
        </w:rPr>
        <w:t>活动</w:t>
      </w:r>
      <w:r>
        <w:rPr>
          <w:rFonts w:hint="default" w:ascii="Times New Roman" w:hAnsi="Times New Roman" w:eastAsia="仿宋_GB2312" w:cs="Times New Roman"/>
          <w:b/>
          <w:color w:val="auto"/>
          <w:spacing w:val="6"/>
          <w:sz w:val="32"/>
          <w:szCs w:val="32"/>
        </w:rPr>
        <w:t>，</w:t>
      </w:r>
      <w:r>
        <w:rPr>
          <w:rFonts w:hint="default" w:ascii="Times New Roman" w:hAnsi="Times New Roman" w:eastAsia="仿宋_GB2312" w:cs="Times New Roman"/>
          <w:b/>
          <w:color w:val="auto"/>
          <w:spacing w:val="6"/>
          <w:sz w:val="32"/>
          <w:szCs w:val="32"/>
          <w:lang w:val="en-US" w:eastAsia="zh-CN"/>
        </w:rPr>
        <w:t>拿出更多精力、更大气力、更硬招数，加强</w:t>
      </w:r>
      <w:r>
        <w:rPr>
          <w:rFonts w:hint="default" w:ascii="Times New Roman" w:hAnsi="Times New Roman" w:eastAsia="仿宋_GB2312" w:cs="Times New Roman"/>
          <w:b/>
          <w:color w:val="auto"/>
          <w:spacing w:val="6"/>
          <w:sz w:val="32"/>
          <w:szCs w:val="32"/>
        </w:rPr>
        <w:t>党的建设、狠抓队伍管理，</w:t>
      </w:r>
      <w:r>
        <w:rPr>
          <w:rFonts w:hint="default" w:ascii="Times New Roman" w:hAnsi="Times New Roman" w:eastAsia="仿宋_GB2312" w:cs="Times New Roman"/>
          <w:b/>
          <w:color w:val="auto"/>
          <w:spacing w:val="6"/>
          <w:sz w:val="32"/>
          <w:szCs w:val="32"/>
          <w:lang w:val="en-US" w:eastAsia="zh-CN"/>
        </w:rPr>
        <w:t>在革命性锻造中，铸就过硬师生队伍</w:t>
      </w:r>
      <w:r>
        <w:rPr>
          <w:rFonts w:hint="default" w:ascii="Times New Roman" w:hAnsi="Times New Roman" w:eastAsia="仿宋_GB2312" w:cs="Times New Roman"/>
          <w:b/>
          <w:color w:val="auto"/>
          <w:spacing w:val="6"/>
          <w:sz w:val="32"/>
          <w:szCs w:val="32"/>
        </w:rPr>
        <w:t>。</w:t>
      </w:r>
      <w:r>
        <w:rPr>
          <w:rFonts w:hint="default" w:ascii="Times New Roman" w:hAnsi="Times New Roman" w:eastAsia="黑体" w:cs="Times New Roman"/>
          <w:b/>
          <w:color w:val="auto"/>
          <w:spacing w:val="6"/>
          <w:sz w:val="32"/>
          <w:szCs w:val="32"/>
        </w:rPr>
        <w:t>一</w:t>
      </w:r>
      <w:r>
        <w:rPr>
          <w:rFonts w:hint="default" w:ascii="Times New Roman" w:hAnsi="Times New Roman" w:eastAsia="黑体" w:cs="Times New Roman"/>
          <w:b/>
          <w:color w:val="auto"/>
          <w:spacing w:val="6"/>
          <w:sz w:val="32"/>
          <w:szCs w:val="32"/>
          <w:lang w:val="en-US" w:eastAsia="zh-CN"/>
        </w:rPr>
        <w:t>要</w:t>
      </w:r>
      <w:r>
        <w:rPr>
          <w:rFonts w:hint="default" w:ascii="Times New Roman" w:hAnsi="Times New Roman" w:eastAsia="黑体" w:cs="Times New Roman"/>
          <w:b/>
          <w:color w:val="auto"/>
          <w:spacing w:val="6"/>
          <w:sz w:val="32"/>
          <w:szCs w:val="32"/>
        </w:rPr>
        <w:t>用习近平新时代中国特色社会主义思想凝心铸魂</w:t>
      </w:r>
      <w:r>
        <w:rPr>
          <w:rFonts w:hint="default" w:ascii="Times New Roman" w:hAnsi="Times New Roman" w:eastAsia="仿宋_GB2312" w:cs="Times New Roman"/>
          <w:b/>
          <w:color w:val="auto"/>
          <w:spacing w:val="6"/>
          <w:sz w:val="32"/>
          <w:szCs w:val="32"/>
        </w:rPr>
        <w:t>。</w:t>
      </w:r>
      <w:r>
        <w:rPr>
          <w:rFonts w:hint="default" w:ascii="Times New Roman" w:hAnsi="Times New Roman" w:eastAsia="仿宋_GB2312" w:cs="Times New Roman"/>
          <w:b/>
          <w:bCs w:val="0"/>
          <w:color w:val="auto"/>
          <w:spacing w:val="6"/>
          <w:sz w:val="32"/>
          <w:szCs w:val="32"/>
          <w:lang w:val="en-US" w:eastAsia="zh-CN"/>
        </w:rPr>
        <w:t>认真落实“第一议题”制度，强化党的创新理论武装，扎实推进习近平新时代中国特色社会主义思想进教材、进课堂、进头脑，不折不扣落实全党即将开展的习近平新时代中国特色社会主义思想主题教育，</w:t>
      </w:r>
      <w:r>
        <w:rPr>
          <w:rFonts w:hint="default" w:ascii="Times New Roman" w:hAnsi="Times New Roman" w:eastAsia="仿宋_GB2312" w:cs="Times New Roman"/>
          <w:b/>
          <w:color w:val="auto"/>
          <w:spacing w:val="6"/>
          <w:sz w:val="32"/>
          <w:szCs w:val="32"/>
        </w:rPr>
        <w:t>确保取得实实在在效果。严格落实意识形态工作责任制，</w:t>
      </w:r>
      <w:r>
        <w:rPr>
          <w:rFonts w:hint="default" w:ascii="Times New Roman" w:hAnsi="Times New Roman" w:eastAsia="仿宋_GB2312" w:cs="Times New Roman"/>
          <w:b/>
          <w:color w:val="auto"/>
          <w:spacing w:val="6"/>
          <w:sz w:val="32"/>
          <w:szCs w:val="32"/>
          <w:lang w:val="en-US" w:eastAsia="zh-CN"/>
        </w:rPr>
        <w:t>不断</w:t>
      </w:r>
      <w:r>
        <w:rPr>
          <w:rFonts w:hint="default" w:ascii="Times New Roman" w:hAnsi="Times New Roman" w:eastAsia="仿宋_GB2312" w:cs="Times New Roman"/>
          <w:b/>
          <w:color w:val="auto"/>
          <w:spacing w:val="6"/>
          <w:sz w:val="32"/>
          <w:szCs w:val="32"/>
        </w:rPr>
        <w:t>强化意识形态阵地管控，</w:t>
      </w:r>
      <w:r>
        <w:rPr>
          <w:rFonts w:hint="default" w:ascii="Times New Roman" w:hAnsi="Times New Roman" w:eastAsia="仿宋_GB2312" w:cs="Times New Roman"/>
          <w:b/>
          <w:color w:val="auto"/>
          <w:sz w:val="32"/>
          <w:szCs w:val="32"/>
        </w:rPr>
        <w:t>突出加强网络意识形态管理，</w:t>
      </w:r>
      <w:r>
        <w:rPr>
          <w:rFonts w:hint="default" w:ascii="Times New Roman" w:hAnsi="Times New Roman" w:eastAsia="仿宋_GB2312" w:cs="Times New Roman"/>
          <w:b/>
          <w:color w:val="auto"/>
          <w:sz w:val="32"/>
          <w:szCs w:val="32"/>
          <w:lang w:val="en-US" w:eastAsia="zh-CN"/>
        </w:rPr>
        <w:t>认真</w:t>
      </w:r>
      <w:r>
        <w:rPr>
          <w:rFonts w:hint="default" w:ascii="Times New Roman" w:hAnsi="Times New Roman" w:eastAsia="仿宋_GB2312" w:cs="Times New Roman"/>
          <w:b/>
          <w:color w:val="auto"/>
          <w:sz w:val="32"/>
          <w:szCs w:val="32"/>
        </w:rPr>
        <w:t>落实</w:t>
      </w:r>
      <w:r>
        <w:rPr>
          <w:rFonts w:hint="default" w:ascii="Times New Roman" w:hAnsi="Times New Roman" w:eastAsia="仿宋_GB2312" w:cs="Times New Roman"/>
          <w:b/>
          <w:color w:val="auto"/>
          <w:sz w:val="32"/>
          <w:szCs w:val="32"/>
          <w:lang w:val="en-US" w:eastAsia="zh-CN"/>
        </w:rPr>
        <w:t>意识形态工作“三早”</w:t>
      </w:r>
      <w:r>
        <w:rPr>
          <w:rFonts w:hint="default" w:ascii="Times New Roman" w:hAnsi="Times New Roman" w:eastAsia="仿宋_GB2312" w:cs="Times New Roman"/>
          <w:b/>
          <w:color w:val="auto"/>
          <w:sz w:val="32"/>
          <w:szCs w:val="32"/>
        </w:rPr>
        <w:t>机制，确保校园意识形态安全。</w:t>
      </w:r>
      <w:r>
        <w:rPr>
          <w:rFonts w:hint="default" w:ascii="Times New Roman" w:hAnsi="Times New Roman" w:eastAsia="黑体" w:cs="Times New Roman"/>
          <w:b/>
          <w:color w:val="auto"/>
          <w:spacing w:val="6"/>
          <w:sz w:val="32"/>
          <w:szCs w:val="32"/>
        </w:rPr>
        <w:t>二</w:t>
      </w:r>
      <w:r>
        <w:rPr>
          <w:rFonts w:hint="default" w:ascii="Times New Roman" w:hAnsi="Times New Roman" w:eastAsia="黑体" w:cs="Times New Roman"/>
          <w:b/>
          <w:color w:val="auto"/>
          <w:spacing w:val="6"/>
          <w:sz w:val="32"/>
          <w:szCs w:val="32"/>
          <w:lang w:val="en-US" w:eastAsia="zh-CN"/>
        </w:rPr>
        <w:t>要</w:t>
      </w:r>
      <w:r>
        <w:rPr>
          <w:rFonts w:hint="default" w:ascii="Times New Roman" w:hAnsi="Times New Roman" w:eastAsia="黑体" w:cs="Times New Roman"/>
          <w:b/>
          <w:color w:val="auto"/>
          <w:spacing w:val="6"/>
          <w:sz w:val="32"/>
          <w:szCs w:val="32"/>
        </w:rPr>
        <w:t>持续改进工作作风。</w:t>
      </w:r>
      <w:r>
        <w:rPr>
          <w:rFonts w:hint="default" w:ascii="Times New Roman" w:hAnsi="Times New Roman" w:eastAsia="仿宋_GB2312" w:cs="Times New Roman"/>
          <w:b/>
          <w:color w:val="auto"/>
          <w:spacing w:val="6"/>
          <w:sz w:val="32"/>
          <w:szCs w:val="32"/>
        </w:rPr>
        <w:t>锲而不舍落实中央八项规定</w:t>
      </w:r>
      <w:r>
        <w:rPr>
          <w:rFonts w:hint="default" w:ascii="Times New Roman" w:hAnsi="Times New Roman" w:eastAsia="仿宋_GB2312" w:cs="Times New Roman"/>
          <w:b/>
          <w:color w:val="auto"/>
          <w:spacing w:val="6"/>
          <w:sz w:val="32"/>
          <w:szCs w:val="32"/>
          <w:lang w:val="en-US" w:eastAsia="zh-CN"/>
        </w:rPr>
        <w:t>及其实施细则精神</w:t>
      </w:r>
      <w:r>
        <w:rPr>
          <w:rFonts w:hint="default" w:ascii="Times New Roman" w:hAnsi="Times New Roman" w:eastAsia="仿宋_GB2312" w:cs="Times New Roman"/>
          <w:b/>
          <w:color w:val="auto"/>
          <w:spacing w:val="6"/>
          <w:sz w:val="32"/>
          <w:szCs w:val="32"/>
        </w:rPr>
        <w:t>，</w:t>
      </w:r>
      <w:r>
        <w:rPr>
          <w:rFonts w:hint="default" w:ascii="Times New Roman" w:hAnsi="Times New Roman" w:eastAsia="仿宋_GB2312" w:cs="Times New Roman"/>
          <w:b/>
          <w:color w:val="auto"/>
          <w:spacing w:val="6"/>
          <w:sz w:val="32"/>
          <w:szCs w:val="32"/>
          <w:lang w:val="en-US" w:eastAsia="zh-CN"/>
        </w:rPr>
        <w:t>严格执行</w:t>
      </w:r>
      <w:r>
        <w:rPr>
          <w:rFonts w:hint="default" w:ascii="Times New Roman" w:hAnsi="Times New Roman" w:eastAsia="仿宋_GB2312" w:cs="Times New Roman"/>
          <w:b/>
          <w:color w:val="auto"/>
          <w:spacing w:val="6"/>
          <w:sz w:val="32"/>
          <w:szCs w:val="32"/>
        </w:rPr>
        <w:t>省公安厅</w:t>
      </w:r>
      <w:r>
        <w:rPr>
          <w:rFonts w:hint="default" w:ascii="Times New Roman" w:hAnsi="Times New Roman" w:eastAsia="仿宋_GB2312" w:cs="Times New Roman"/>
          <w:b/>
          <w:color w:val="auto"/>
          <w:spacing w:val="6"/>
          <w:sz w:val="32"/>
          <w:szCs w:val="32"/>
          <w:lang w:val="en-US" w:eastAsia="zh-CN"/>
        </w:rPr>
        <w:t>党委和学院党委</w:t>
      </w:r>
      <w:r>
        <w:rPr>
          <w:rFonts w:hint="default" w:ascii="Times New Roman" w:hAnsi="Times New Roman" w:eastAsia="仿宋_GB2312" w:cs="Times New Roman"/>
          <w:b/>
          <w:color w:val="auto"/>
          <w:spacing w:val="6"/>
          <w:sz w:val="32"/>
          <w:szCs w:val="32"/>
        </w:rPr>
        <w:t>规定</w:t>
      </w:r>
      <w:r>
        <w:rPr>
          <w:rFonts w:hint="default" w:ascii="Times New Roman" w:hAnsi="Times New Roman" w:eastAsia="仿宋_GB2312" w:cs="Times New Roman"/>
          <w:b/>
          <w:color w:val="auto"/>
          <w:spacing w:val="6"/>
          <w:sz w:val="32"/>
          <w:szCs w:val="32"/>
          <w:lang w:val="en-US" w:eastAsia="zh-CN"/>
        </w:rPr>
        <w:t>要求</w:t>
      </w:r>
      <w:r>
        <w:rPr>
          <w:rFonts w:hint="default" w:ascii="Times New Roman" w:hAnsi="Times New Roman" w:eastAsia="仿宋_GB2312" w:cs="Times New Roman"/>
          <w:b/>
          <w:color w:val="auto"/>
          <w:spacing w:val="6"/>
          <w:sz w:val="32"/>
          <w:szCs w:val="32"/>
        </w:rPr>
        <w:t>，</w:t>
      </w:r>
      <w:r>
        <w:rPr>
          <w:rFonts w:hint="default" w:ascii="Times New Roman" w:hAnsi="Times New Roman" w:eastAsia="仿宋_GB2312" w:cs="Times New Roman"/>
          <w:b/>
          <w:color w:val="auto"/>
          <w:spacing w:val="6"/>
          <w:sz w:val="32"/>
          <w:szCs w:val="32"/>
          <w:lang w:val="en-US" w:eastAsia="zh-CN"/>
        </w:rPr>
        <w:t>持续深化</w:t>
      </w:r>
      <w:r>
        <w:rPr>
          <w:rFonts w:hint="default" w:ascii="Times New Roman" w:hAnsi="Times New Roman" w:eastAsia="仿宋_GB2312" w:cs="Times New Roman"/>
          <w:b/>
          <w:bCs/>
          <w:color w:val="auto"/>
          <w:sz w:val="32"/>
          <w:szCs w:val="32"/>
        </w:rPr>
        <w:t>“四风”</w:t>
      </w:r>
      <w:r>
        <w:rPr>
          <w:rFonts w:hint="default" w:ascii="Times New Roman" w:hAnsi="Times New Roman" w:eastAsia="仿宋_GB2312" w:cs="Times New Roman"/>
          <w:b/>
          <w:bCs/>
          <w:color w:val="auto"/>
          <w:sz w:val="32"/>
          <w:szCs w:val="32"/>
          <w:lang w:val="en-US" w:eastAsia="zh-CN"/>
        </w:rPr>
        <w:t>问题纠治和顽瘴痼疾整治，</w:t>
      </w:r>
      <w:r>
        <w:rPr>
          <w:rFonts w:hint="default" w:ascii="Times New Roman" w:hAnsi="Times New Roman" w:eastAsia="仿宋_GB2312" w:cs="Times New Roman"/>
          <w:b/>
          <w:bCs/>
          <w:color w:val="auto"/>
          <w:sz w:val="32"/>
          <w:szCs w:val="32"/>
          <w:shd w:val="clear" w:color="auto" w:fill="FFFFFF"/>
        </w:rPr>
        <w:t>推动形成好党风</w:t>
      </w:r>
      <w:r>
        <w:rPr>
          <w:rFonts w:hint="default" w:ascii="Times New Roman" w:hAnsi="Times New Roman" w:eastAsia="仿宋_GB2312" w:cs="Times New Roman"/>
          <w:b/>
          <w:bCs/>
          <w:color w:val="auto"/>
          <w:sz w:val="32"/>
          <w:szCs w:val="32"/>
          <w:shd w:val="clear" w:color="auto" w:fill="FFFFFF"/>
          <w:lang w:eastAsia="zh-CN"/>
        </w:rPr>
        <w:t>、</w:t>
      </w:r>
      <w:r>
        <w:rPr>
          <w:rFonts w:hint="default" w:ascii="Times New Roman" w:hAnsi="Times New Roman" w:eastAsia="仿宋_GB2312" w:cs="Times New Roman"/>
          <w:b/>
          <w:bCs/>
          <w:color w:val="auto"/>
          <w:sz w:val="32"/>
          <w:szCs w:val="32"/>
          <w:shd w:val="clear" w:color="auto" w:fill="FFFFFF"/>
          <w:lang w:val="en-US" w:eastAsia="zh-CN"/>
        </w:rPr>
        <w:t>好警风、好作风、</w:t>
      </w:r>
      <w:r>
        <w:rPr>
          <w:rFonts w:hint="default" w:ascii="Times New Roman" w:hAnsi="Times New Roman" w:eastAsia="仿宋_GB2312" w:cs="Times New Roman"/>
          <w:b/>
          <w:bCs/>
          <w:color w:val="auto"/>
          <w:sz w:val="32"/>
          <w:szCs w:val="32"/>
          <w:shd w:val="clear" w:color="auto" w:fill="FFFFFF"/>
        </w:rPr>
        <w:t>好校风</w:t>
      </w:r>
      <w:r>
        <w:rPr>
          <w:rFonts w:hint="default" w:ascii="Times New Roman" w:hAnsi="Times New Roman" w:eastAsia="仿宋_GB2312" w:cs="Times New Roman"/>
          <w:b/>
          <w:color w:val="auto"/>
          <w:spacing w:val="6"/>
          <w:sz w:val="32"/>
          <w:szCs w:val="32"/>
        </w:rPr>
        <w:t>。</w:t>
      </w:r>
      <w:r>
        <w:rPr>
          <w:rFonts w:hint="default" w:ascii="Times New Roman" w:hAnsi="Times New Roman" w:eastAsia="黑体" w:cs="Times New Roman"/>
          <w:b/>
          <w:color w:val="auto"/>
          <w:spacing w:val="6"/>
          <w:sz w:val="32"/>
          <w:szCs w:val="32"/>
        </w:rPr>
        <w:t>三</w:t>
      </w:r>
      <w:r>
        <w:rPr>
          <w:rFonts w:hint="default" w:ascii="Times New Roman" w:hAnsi="Times New Roman" w:eastAsia="黑体" w:cs="Times New Roman"/>
          <w:b/>
          <w:color w:val="auto"/>
          <w:spacing w:val="6"/>
          <w:sz w:val="32"/>
          <w:szCs w:val="32"/>
          <w:lang w:val="en-US" w:eastAsia="zh-CN"/>
        </w:rPr>
        <w:t>要</w:t>
      </w:r>
      <w:r>
        <w:rPr>
          <w:rFonts w:hint="default" w:ascii="Times New Roman" w:hAnsi="Times New Roman" w:eastAsia="黑体" w:cs="Times New Roman"/>
          <w:b/>
          <w:color w:val="auto"/>
          <w:spacing w:val="6"/>
          <w:sz w:val="32"/>
          <w:szCs w:val="32"/>
        </w:rPr>
        <w:t>建强</w:t>
      </w:r>
      <w:r>
        <w:rPr>
          <w:rFonts w:hint="default" w:ascii="Times New Roman" w:hAnsi="Times New Roman" w:eastAsia="黑体" w:cs="Times New Roman"/>
          <w:b/>
          <w:color w:val="auto"/>
          <w:spacing w:val="6"/>
          <w:sz w:val="32"/>
          <w:szCs w:val="32"/>
          <w:lang w:val="en-US" w:eastAsia="zh-CN"/>
        </w:rPr>
        <w:t>党的</w:t>
      </w:r>
      <w:r>
        <w:rPr>
          <w:rFonts w:hint="default" w:ascii="Times New Roman" w:hAnsi="Times New Roman" w:eastAsia="黑体" w:cs="Times New Roman"/>
          <w:b/>
          <w:color w:val="auto"/>
          <w:spacing w:val="6"/>
          <w:sz w:val="32"/>
          <w:szCs w:val="32"/>
        </w:rPr>
        <w:t>基层组织。</w:t>
      </w:r>
      <w:r>
        <w:rPr>
          <w:rFonts w:hint="default" w:ascii="Times New Roman" w:hAnsi="Times New Roman" w:eastAsia="仿宋_GB2312" w:cs="Times New Roman"/>
          <w:b/>
          <w:color w:val="auto"/>
          <w:kern w:val="0"/>
          <w:sz w:val="32"/>
          <w:szCs w:val="32"/>
        </w:rPr>
        <w:t>加快完善“四位一体”组织体系和工作体系，扎实推进基层党组织规范化标准化特色化建设，着力培育打造基层党建工作品牌，</w:t>
      </w:r>
      <w:r>
        <w:rPr>
          <w:rFonts w:hint="default" w:ascii="Times New Roman" w:hAnsi="Times New Roman" w:eastAsia="仿宋_GB2312" w:cs="Times New Roman"/>
          <w:b/>
          <w:iCs/>
          <w:color w:val="auto"/>
          <w:kern w:val="0"/>
          <w:sz w:val="32"/>
          <w:szCs w:val="32"/>
          <w:lang w:val="en-US" w:eastAsia="zh-CN"/>
        </w:rPr>
        <w:t>更大力度推动</w:t>
      </w:r>
      <w:r>
        <w:rPr>
          <w:rFonts w:hint="default" w:ascii="Times New Roman" w:hAnsi="Times New Roman" w:eastAsia="仿宋_GB2312" w:cs="Times New Roman"/>
          <w:b/>
          <w:iCs/>
          <w:color w:val="auto"/>
          <w:kern w:val="0"/>
          <w:sz w:val="32"/>
          <w:szCs w:val="32"/>
        </w:rPr>
        <w:t>党建</w:t>
      </w:r>
      <w:r>
        <w:rPr>
          <w:rFonts w:hint="default" w:ascii="Times New Roman" w:hAnsi="Times New Roman" w:eastAsia="仿宋_GB2312" w:cs="Times New Roman"/>
          <w:b/>
          <w:iCs/>
          <w:color w:val="auto"/>
          <w:kern w:val="0"/>
          <w:sz w:val="32"/>
          <w:szCs w:val="32"/>
          <w:lang w:val="en-US" w:eastAsia="zh-CN"/>
        </w:rPr>
        <w:t>工作</w:t>
      </w:r>
      <w:r>
        <w:rPr>
          <w:rFonts w:hint="default" w:ascii="Times New Roman" w:hAnsi="Times New Roman" w:eastAsia="仿宋_GB2312" w:cs="Times New Roman"/>
          <w:b/>
          <w:iCs/>
          <w:color w:val="auto"/>
          <w:kern w:val="0"/>
          <w:sz w:val="32"/>
          <w:szCs w:val="32"/>
        </w:rPr>
        <w:t>与业务工作深度融合，切实发挥基层党组织政治功能和组织功能。</w:t>
      </w:r>
      <w:r>
        <w:rPr>
          <w:rFonts w:hint="default" w:ascii="Times New Roman" w:hAnsi="Times New Roman" w:eastAsia="黑体" w:cs="Times New Roman"/>
          <w:b/>
          <w:color w:val="auto"/>
          <w:spacing w:val="6"/>
          <w:sz w:val="32"/>
          <w:szCs w:val="32"/>
        </w:rPr>
        <w:t>四</w:t>
      </w:r>
      <w:r>
        <w:rPr>
          <w:rFonts w:hint="default" w:ascii="Times New Roman" w:hAnsi="Times New Roman" w:eastAsia="黑体" w:cs="Times New Roman"/>
          <w:b/>
          <w:color w:val="auto"/>
          <w:spacing w:val="6"/>
          <w:sz w:val="32"/>
          <w:szCs w:val="32"/>
          <w:lang w:val="en-US" w:eastAsia="zh-CN"/>
        </w:rPr>
        <w:t>要</w:t>
      </w:r>
      <w:r>
        <w:rPr>
          <w:rFonts w:hint="default" w:ascii="Times New Roman" w:hAnsi="Times New Roman" w:eastAsia="黑体" w:cs="Times New Roman"/>
          <w:b/>
          <w:color w:val="auto"/>
          <w:spacing w:val="6"/>
          <w:sz w:val="32"/>
          <w:szCs w:val="32"/>
        </w:rPr>
        <w:t>严格</w:t>
      </w:r>
      <w:r>
        <w:rPr>
          <w:rFonts w:hint="default" w:ascii="Times New Roman" w:hAnsi="Times New Roman" w:eastAsia="黑体" w:cs="Times New Roman"/>
          <w:b/>
          <w:color w:val="auto"/>
          <w:spacing w:val="6"/>
          <w:sz w:val="32"/>
          <w:szCs w:val="32"/>
          <w:lang w:val="en-US" w:eastAsia="zh-CN"/>
        </w:rPr>
        <w:t>加强</w:t>
      </w:r>
      <w:r>
        <w:rPr>
          <w:rFonts w:hint="default" w:ascii="Times New Roman" w:hAnsi="Times New Roman" w:eastAsia="黑体" w:cs="Times New Roman"/>
          <w:b/>
          <w:color w:val="auto"/>
          <w:spacing w:val="6"/>
          <w:sz w:val="32"/>
          <w:szCs w:val="32"/>
        </w:rPr>
        <w:t>学生</w:t>
      </w:r>
      <w:r>
        <w:rPr>
          <w:rFonts w:hint="default" w:ascii="Times New Roman" w:hAnsi="Times New Roman" w:eastAsia="黑体" w:cs="Times New Roman"/>
          <w:b/>
          <w:color w:val="auto"/>
          <w:spacing w:val="6"/>
          <w:sz w:val="32"/>
          <w:szCs w:val="32"/>
          <w:lang w:val="en-US" w:eastAsia="zh-CN"/>
        </w:rPr>
        <w:t>教育</w:t>
      </w:r>
      <w:r>
        <w:rPr>
          <w:rFonts w:hint="default" w:ascii="Times New Roman" w:hAnsi="Times New Roman" w:eastAsia="黑体" w:cs="Times New Roman"/>
          <w:b/>
          <w:color w:val="auto"/>
          <w:spacing w:val="6"/>
          <w:sz w:val="32"/>
          <w:szCs w:val="32"/>
        </w:rPr>
        <w:t>管理。</w:t>
      </w:r>
      <w:r>
        <w:rPr>
          <w:rFonts w:hint="default" w:ascii="Times New Roman" w:hAnsi="Times New Roman" w:eastAsia="仿宋_GB2312" w:cs="Times New Roman"/>
          <w:b/>
          <w:color w:val="auto"/>
          <w:kern w:val="0"/>
          <w:sz w:val="32"/>
          <w:szCs w:val="32"/>
        </w:rPr>
        <w:t>将公安专业学生纳入全面从严管党治警范围，研究加强和改进学生管理</w:t>
      </w:r>
      <w:r>
        <w:rPr>
          <w:rFonts w:hint="default" w:ascii="Times New Roman" w:hAnsi="Times New Roman" w:eastAsia="仿宋_GB2312" w:cs="Times New Roman"/>
          <w:b/>
          <w:color w:val="auto"/>
          <w:kern w:val="0"/>
          <w:sz w:val="32"/>
          <w:szCs w:val="32"/>
          <w:lang w:val="en-US" w:eastAsia="zh-CN"/>
        </w:rPr>
        <w:t>的若干</w:t>
      </w:r>
      <w:r>
        <w:rPr>
          <w:rFonts w:hint="default" w:ascii="Times New Roman" w:hAnsi="Times New Roman" w:eastAsia="仿宋_GB2312" w:cs="Times New Roman"/>
          <w:b/>
          <w:color w:val="auto"/>
          <w:kern w:val="0"/>
          <w:sz w:val="32"/>
          <w:szCs w:val="32"/>
        </w:rPr>
        <w:t>措施，制定实施进一步加强学生工作的意见和加强学管干部队伍</w:t>
      </w:r>
      <w:r>
        <w:rPr>
          <w:rFonts w:hint="default" w:ascii="Times New Roman" w:hAnsi="Times New Roman" w:eastAsia="仿宋_GB2312" w:cs="Times New Roman"/>
          <w:b/>
          <w:color w:val="auto"/>
          <w:kern w:val="0"/>
          <w:sz w:val="32"/>
          <w:szCs w:val="32"/>
          <w:lang w:val="en-US" w:eastAsia="zh-CN"/>
        </w:rPr>
        <w:t>建设办法</w:t>
      </w:r>
      <w:r>
        <w:rPr>
          <w:rFonts w:hint="default" w:ascii="Times New Roman" w:hAnsi="Times New Roman" w:eastAsia="仿宋_GB2312" w:cs="Times New Roman"/>
          <w:b/>
          <w:color w:val="auto"/>
          <w:kern w:val="0"/>
          <w:sz w:val="32"/>
          <w:szCs w:val="32"/>
        </w:rPr>
        <w:t>，</w:t>
      </w:r>
      <w:r>
        <w:rPr>
          <w:rFonts w:hint="default" w:ascii="Times New Roman" w:hAnsi="Times New Roman" w:eastAsia="仿宋_GB2312" w:cs="Times New Roman"/>
          <w:b/>
          <w:color w:val="auto"/>
          <w:kern w:val="0"/>
          <w:sz w:val="32"/>
          <w:szCs w:val="32"/>
          <w:lang w:val="en-US" w:eastAsia="zh-CN"/>
        </w:rPr>
        <w:t>筹备召开学生工作会议，</w:t>
      </w:r>
      <w:r>
        <w:rPr>
          <w:rFonts w:hint="default" w:ascii="Times New Roman" w:hAnsi="Times New Roman" w:eastAsia="仿宋_GB2312" w:cs="Times New Roman"/>
          <w:b/>
          <w:color w:val="auto"/>
          <w:kern w:val="0"/>
          <w:sz w:val="32"/>
          <w:szCs w:val="32"/>
        </w:rPr>
        <w:t>进一步严格制度、严格纪律、严格教育、严格管理，全面锻造过硬学警队伍。</w:t>
      </w:r>
      <w:r>
        <w:rPr>
          <w:rFonts w:hint="default" w:ascii="Times New Roman" w:hAnsi="Times New Roman" w:eastAsia="黑体" w:cs="Times New Roman"/>
          <w:b/>
          <w:color w:val="auto"/>
          <w:spacing w:val="6"/>
          <w:sz w:val="32"/>
          <w:szCs w:val="32"/>
        </w:rPr>
        <w:t>五</w:t>
      </w:r>
      <w:r>
        <w:rPr>
          <w:rFonts w:hint="default" w:ascii="Times New Roman" w:hAnsi="Times New Roman" w:eastAsia="黑体" w:cs="Times New Roman"/>
          <w:b/>
          <w:color w:val="auto"/>
          <w:spacing w:val="6"/>
          <w:sz w:val="32"/>
          <w:szCs w:val="32"/>
          <w:lang w:val="en-US" w:eastAsia="zh-CN"/>
        </w:rPr>
        <w:t>要</w:t>
      </w:r>
      <w:r>
        <w:rPr>
          <w:rFonts w:hint="default" w:ascii="Times New Roman" w:hAnsi="Times New Roman" w:eastAsia="黑体" w:cs="Times New Roman"/>
          <w:b/>
          <w:color w:val="auto"/>
          <w:spacing w:val="6"/>
          <w:sz w:val="32"/>
          <w:szCs w:val="32"/>
        </w:rPr>
        <w:t>加快建设廉洁校园。</w:t>
      </w:r>
      <w:r>
        <w:rPr>
          <w:rFonts w:hint="default" w:ascii="Times New Roman" w:hAnsi="Times New Roman" w:eastAsia="仿宋_GB2312" w:cs="Times New Roman"/>
          <w:b/>
          <w:color w:val="auto"/>
          <w:kern w:val="0"/>
          <w:sz w:val="32"/>
          <w:szCs w:val="32"/>
        </w:rPr>
        <w:t>制定实施学院全面从严管党治警工作制度，把制度建设贯穿管党治警全过程</w:t>
      </w:r>
      <w:r>
        <w:rPr>
          <w:rFonts w:hint="default" w:ascii="Times New Roman" w:hAnsi="Times New Roman" w:eastAsia="仿宋_GB2312" w:cs="Times New Roman"/>
          <w:b/>
          <w:color w:val="auto"/>
          <w:kern w:val="0"/>
          <w:sz w:val="32"/>
          <w:szCs w:val="32"/>
          <w:lang w:eastAsia="zh-CN"/>
        </w:rPr>
        <w:t>，</w:t>
      </w:r>
      <w:r>
        <w:rPr>
          <w:rFonts w:hint="default" w:ascii="Times New Roman" w:hAnsi="Times New Roman" w:eastAsia="仿宋_GB2312" w:cs="Times New Roman"/>
          <w:b/>
          <w:color w:val="auto"/>
          <w:kern w:val="0"/>
          <w:sz w:val="32"/>
          <w:szCs w:val="32"/>
          <w:lang w:val="en-US" w:eastAsia="zh-CN"/>
        </w:rPr>
        <w:t>不断提升制度管党、制度治警、依法办事能力</w:t>
      </w:r>
      <w:r>
        <w:rPr>
          <w:rFonts w:hint="default" w:ascii="Times New Roman" w:hAnsi="Times New Roman" w:eastAsia="仿宋_GB2312" w:cs="Times New Roman"/>
          <w:b/>
          <w:color w:val="auto"/>
          <w:kern w:val="0"/>
          <w:sz w:val="32"/>
          <w:szCs w:val="32"/>
        </w:rPr>
        <w:t>。</w:t>
      </w:r>
      <w:r>
        <w:rPr>
          <w:rFonts w:hint="default" w:ascii="Times New Roman" w:hAnsi="Times New Roman" w:eastAsia="仿宋_GB2312" w:cs="Times New Roman"/>
          <w:b/>
          <w:color w:val="auto"/>
          <w:kern w:val="0"/>
          <w:sz w:val="32"/>
          <w:szCs w:val="32"/>
          <w:lang w:val="en-US" w:eastAsia="zh-CN"/>
        </w:rPr>
        <w:t>要</w:t>
      </w:r>
      <w:r>
        <w:rPr>
          <w:rFonts w:hint="default" w:ascii="Times New Roman" w:hAnsi="Times New Roman" w:eastAsia="仿宋_GB2312" w:cs="Times New Roman"/>
          <w:b/>
          <w:color w:val="auto"/>
          <w:kern w:val="0"/>
          <w:sz w:val="32"/>
          <w:szCs w:val="32"/>
        </w:rPr>
        <w:t>紧盯重点领域、重点岗位、重点环节，完善大监督体系运行机制，着力提升大监督质效。</w:t>
      </w:r>
      <w:r>
        <w:rPr>
          <w:rFonts w:hint="default" w:ascii="Times New Roman" w:hAnsi="Times New Roman" w:eastAsia="仿宋_GB2312" w:cs="Times New Roman"/>
          <w:b/>
          <w:color w:val="auto"/>
          <w:kern w:val="0"/>
          <w:sz w:val="32"/>
          <w:szCs w:val="32"/>
          <w:lang w:val="en-US" w:eastAsia="zh-CN"/>
        </w:rPr>
        <w:t>要</w:t>
      </w:r>
      <w:r>
        <w:rPr>
          <w:rFonts w:hint="default" w:ascii="Times New Roman" w:hAnsi="Times New Roman" w:eastAsia="仿宋_GB2312" w:cs="Times New Roman"/>
          <w:b/>
          <w:color w:val="auto"/>
          <w:kern w:val="0"/>
          <w:sz w:val="32"/>
          <w:szCs w:val="32"/>
        </w:rPr>
        <w:t>坚持</w:t>
      </w:r>
      <w:r>
        <w:rPr>
          <w:rFonts w:hint="default" w:ascii="Times New Roman" w:hAnsi="Times New Roman" w:eastAsia="仿宋_GB2312" w:cs="Times New Roman"/>
          <w:b/>
          <w:bCs/>
          <w:color w:val="auto"/>
          <w:sz w:val="32"/>
          <w:szCs w:val="32"/>
        </w:rPr>
        <w:t>系统施治、标本兼治，</w:t>
      </w:r>
      <w:r>
        <w:rPr>
          <w:rFonts w:hint="default" w:ascii="Times New Roman" w:hAnsi="Times New Roman" w:eastAsia="仿宋_GB2312" w:cs="Times New Roman"/>
          <w:b/>
          <w:color w:val="auto"/>
          <w:kern w:val="0"/>
          <w:sz w:val="32"/>
          <w:szCs w:val="32"/>
        </w:rPr>
        <w:t>一体推进</w:t>
      </w:r>
      <w:r>
        <w:rPr>
          <w:rFonts w:hint="default" w:ascii="Times New Roman" w:hAnsi="Times New Roman" w:eastAsia="仿宋_GB2312" w:cs="Times New Roman"/>
          <w:b/>
          <w:bCs/>
          <w:color w:val="auto"/>
          <w:sz w:val="32"/>
          <w:szCs w:val="32"/>
        </w:rPr>
        <w:t>不敢腐、不能腐、不想腐</w:t>
      </w:r>
      <w:r>
        <w:rPr>
          <w:rFonts w:hint="default" w:ascii="Times New Roman" w:hAnsi="Times New Roman" w:eastAsia="仿宋_GB2312" w:cs="Times New Roman"/>
          <w:b/>
          <w:color w:val="auto"/>
          <w:kern w:val="0"/>
          <w:sz w:val="32"/>
          <w:szCs w:val="32"/>
        </w:rPr>
        <w:t>，不断巩固发展风清气正的良好政治生态，积极营造</w:t>
      </w:r>
      <w:r>
        <w:rPr>
          <w:rFonts w:hint="default" w:ascii="Times New Roman" w:hAnsi="Times New Roman" w:eastAsia="仿宋_GB2312" w:cs="Times New Roman"/>
          <w:b/>
          <w:color w:val="auto"/>
          <w:kern w:val="0"/>
          <w:sz w:val="32"/>
          <w:szCs w:val="32"/>
          <w:lang w:val="en-US" w:eastAsia="zh-CN"/>
        </w:rPr>
        <w:t>敢为善为、担当</w:t>
      </w:r>
      <w:r>
        <w:rPr>
          <w:rFonts w:hint="default" w:ascii="Times New Roman" w:hAnsi="Times New Roman" w:eastAsia="仿宋_GB2312" w:cs="Times New Roman"/>
          <w:b/>
          <w:color w:val="auto"/>
          <w:kern w:val="0"/>
          <w:sz w:val="32"/>
          <w:szCs w:val="32"/>
        </w:rPr>
        <w:t>作为、干事创业的良好氛围。</w:t>
      </w:r>
    </w:p>
    <w:p>
      <w:pPr>
        <w:keepNext w:val="0"/>
        <w:keepLines w:val="0"/>
        <w:pageBreakBefore w:val="0"/>
        <w:widowControl w:val="0"/>
        <w:kinsoku/>
        <w:wordWrap/>
        <w:topLinePunct w:val="0"/>
        <w:autoSpaceDE/>
        <w:autoSpaceDN/>
        <w:bidi w:val="0"/>
        <w:spacing w:line="560" w:lineRule="exact"/>
        <w:ind w:firstLine="645"/>
        <w:textAlignment w:val="auto"/>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color w:val="auto"/>
          <w:kern w:val="0"/>
          <w:sz w:val="32"/>
          <w:szCs w:val="32"/>
        </w:rPr>
        <w:t>各位代表、同志们，团结才能胜利，奋斗才会成功。让我们更加紧密地团结在以习近平同志为核心的党中央周围，以习近平新时代中国特色社会主义思想为指导，</w:t>
      </w:r>
      <w:r>
        <w:rPr>
          <w:rFonts w:hint="default" w:ascii="Times New Roman" w:hAnsi="Times New Roman" w:eastAsia="仿宋_GB2312" w:cs="Times New Roman"/>
          <w:b/>
          <w:color w:val="auto"/>
          <w:kern w:val="0"/>
          <w:sz w:val="32"/>
          <w:szCs w:val="32"/>
          <w:lang w:val="en-US" w:eastAsia="zh-CN"/>
        </w:rPr>
        <w:t>全面</w:t>
      </w:r>
      <w:r>
        <w:rPr>
          <w:rFonts w:hint="default" w:ascii="Times New Roman" w:hAnsi="Times New Roman" w:eastAsia="仿宋_GB2312" w:cs="Times New Roman"/>
          <w:b/>
          <w:color w:val="auto"/>
          <w:kern w:val="0"/>
          <w:sz w:val="32"/>
          <w:szCs w:val="32"/>
        </w:rPr>
        <w:t>贯彻党的二十大精神，弘扬伟大建党精神，牢记“三个务必”，在省委、省政府和省公安厅、省教育厅的坚强领导下，</w:t>
      </w:r>
      <w:r>
        <w:rPr>
          <w:rFonts w:hint="default" w:ascii="Times New Roman" w:hAnsi="Times New Roman" w:eastAsia="仿宋_GB2312" w:cs="Times New Roman"/>
          <w:b/>
          <w:color w:val="auto"/>
          <w:kern w:val="0"/>
          <w:sz w:val="32"/>
          <w:szCs w:val="32"/>
          <w:lang w:val="en-US" w:eastAsia="zh-CN"/>
        </w:rPr>
        <w:t>踔厉奋发</w:t>
      </w:r>
      <w:r>
        <w:rPr>
          <w:rFonts w:hint="default" w:ascii="Times New Roman" w:hAnsi="Times New Roman" w:eastAsia="仿宋_GB2312" w:cs="Times New Roman"/>
          <w:b/>
          <w:color w:val="auto"/>
          <w:kern w:val="0"/>
          <w:sz w:val="32"/>
          <w:szCs w:val="32"/>
        </w:rPr>
        <w:t>、勇毅前行，奋力开启江苏公安高等教育现代化建设新征程，扎实推</w:t>
      </w:r>
      <w:r>
        <w:rPr>
          <w:rFonts w:hint="default" w:ascii="Times New Roman" w:hAnsi="Times New Roman" w:eastAsia="仿宋_GB2312" w:cs="Times New Roman"/>
          <w:b/>
          <w:color w:val="auto"/>
          <w:kern w:val="0"/>
          <w:sz w:val="32"/>
          <w:szCs w:val="32"/>
          <w:lang w:val="en-US" w:eastAsia="zh-CN"/>
        </w:rPr>
        <w:t>动学院</w:t>
      </w:r>
      <w:r>
        <w:rPr>
          <w:rFonts w:hint="default" w:ascii="Times New Roman" w:hAnsi="Times New Roman" w:eastAsia="仿宋_GB2312" w:cs="Times New Roman"/>
          <w:b/>
          <w:color w:val="auto"/>
          <w:kern w:val="0"/>
          <w:sz w:val="32"/>
          <w:szCs w:val="32"/>
        </w:rPr>
        <w:t>内涵式特色化高质量发展迈出新步伐，努力为</w:t>
      </w:r>
      <w:r>
        <w:rPr>
          <w:rFonts w:hint="default" w:ascii="Times New Roman" w:hAnsi="Times New Roman" w:eastAsia="仿宋_GB2312" w:cs="Times New Roman"/>
          <w:b/>
          <w:color w:val="auto"/>
          <w:kern w:val="0"/>
          <w:sz w:val="32"/>
          <w:szCs w:val="32"/>
          <w:lang w:val="en-US" w:eastAsia="zh-CN"/>
        </w:rPr>
        <w:t>中国式</w:t>
      </w:r>
      <w:r>
        <w:rPr>
          <w:rFonts w:hint="default" w:ascii="Times New Roman" w:hAnsi="Times New Roman" w:eastAsia="仿宋_GB2312" w:cs="Times New Roman"/>
          <w:b/>
          <w:color w:val="auto"/>
          <w:kern w:val="0"/>
          <w:sz w:val="32"/>
          <w:szCs w:val="32"/>
        </w:rPr>
        <w:t>现代化</w:t>
      </w:r>
      <w:r>
        <w:rPr>
          <w:rFonts w:hint="default" w:ascii="Times New Roman" w:hAnsi="Times New Roman" w:eastAsia="仿宋_GB2312" w:cs="Times New Roman"/>
          <w:b/>
          <w:color w:val="auto"/>
          <w:kern w:val="0"/>
          <w:sz w:val="32"/>
          <w:szCs w:val="32"/>
          <w:lang w:val="en-US" w:eastAsia="zh-CN"/>
        </w:rPr>
        <w:t>江苏新实践和</w:t>
      </w:r>
      <w:r>
        <w:rPr>
          <w:rFonts w:hint="default" w:ascii="Times New Roman" w:hAnsi="Times New Roman" w:eastAsia="仿宋_GB2312" w:cs="Times New Roman"/>
          <w:b/>
          <w:color w:val="auto"/>
          <w:kern w:val="0"/>
          <w:sz w:val="32"/>
          <w:szCs w:val="32"/>
        </w:rPr>
        <w:t>江苏公安工作现代化建设作出新的更大贡献！</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4" w:left="1531" w:header="851" w:footer="1304"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5D0A2B-22BB-4C36-B317-6649B2C218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2000000000000000000"/>
    <w:charset w:val="86"/>
    <w:family w:val="script"/>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2" w:fontKey="{161B23CF-669F-4ABF-9FB6-7CA48A0D0ADE}"/>
  </w:font>
  <w:font w:name="仿宋_GB2312">
    <w:panose1 w:val="02010609030101010101"/>
    <w:charset w:val="86"/>
    <w:family w:val="modern"/>
    <w:pitch w:val="default"/>
    <w:sig w:usb0="00000001" w:usb1="080E0000" w:usb2="00000000" w:usb3="00000000" w:csb0="00040000" w:csb1="00000000"/>
    <w:embedRegular r:id="rId3" w:fontKey="{AD3B9453-D3DC-44FB-86DF-3D2BD48E12E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numPr>
        <w:ilvl w:val="0"/>
        <w:numId w:val="0"/>
      </w:numPr>
      <w:ind w:leftChars="0"/>
      <w:jc w:val="both"/>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0pt;height:144pt;width:144p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Y2Q2ZGVhOWZhYWExNmZmMWQ3NmI5YjdhODcyNGYifQ=="/>
  </w:docVars>
  <w:rsids>
    <w:rsidRoot w:val="00314AE2"/>
    <w:rsid w:val="0000302A"/>
    <w:rsid w:val="00004BC3"/>
    <w:rsid w:val="00005F0B"/>
    <w:rsid w:val="00007328"/>
    <w:rsid w:val="00020653"/>
    <w:rsid w:val="00021C3B"/>
    <w:rsid w:val="000222A8"/>
    <w:rsid w:val="00025473"/>
    <w:rsid w:val="00027BF0"/>
    <w:rsid w:val="00032604"/>
    <w:rsid w:val="00032DAD"/>
    <w:rsid w:val="00037787"/>
    <w:rsid w:val="00041925"/>
    <w:rsid w:val="00044E05"/>
    <w:rsid w:val="000475A4"/>
    <w:rsid w:val="00047DCF"/>
    <w:rsid w:val="00050E2C"/>
    <w:rsid w:val="00052949"/>
    <w:rsid w:val="000539DB"/>
    <w:rsid w:val="00056BA8"/>
    <w:rsid w:val="00057627"/>
    <w:rsid w:val="000579B2"/>
    <w:rsid w:val="00060C8F"/>
    <w:rsid w:val="0006295B"/>
    <w:rsid w:val="00073292"/>
    <w:rsid w:val="00075E84"/>
    <w:rsid w:val="000762EB"/>
    <w:rsid w:val="00080FF4"/>
    <w:rsid w:val="00083D11"/>
    <w:rsid w:val="000850AF"/>
    <w:rsid w:val="000908C3"/>
    <w:rsid w:val="00092053"/>
    <w:rsid w:val="00096484"/>
    <w:rsid w:val="000977BE"/>
    <w:rsid w:val="00097E15"/>
    <w:rsid w:val="000A03CD"/>
    <w:rsid w:val="000A0D5A"/>
    <w:rsid w:val="000A1D78"/>
    <w:rsid w:val="000B041A"/>
    <w:rsid w:val="000B695E"/>
    <w:rsid w:val="000B6A07"/>
    <w:rsid w:val="000B7F76"/>
    <w:rsid w:val="000C148F"/>
    <w:rsid w:val="000C1F34"/>
    <w:rsid w:val="000C450C"/>
    <w:rsid w:val="000C7CE2"/>
    <w:rsid w:val="000D076B"/>
    <w:rsid w:val="000D0F45"/>
    <w:rsid w:val="000D0F56"/>
    <w:rsid w:val="000D2032"/>
    <w:rsid w:val="000D2B9E"/>
    <w:rsid w:val="000D3B8A"/>
    <w:rsid w:val="000D50EE"/>
    <w:rsid w:val="000D5558"/>
    <w:rsid w:val="000E050F"/>
    <w:rsid w:val="000E06C2"/>
    <w:rsid w:val="000E18BA"/>
    <w:rsid w:val="000F074B"/>
    <w:rsid w:val="000F4591"/>
    <w:rsid w:val="000F507C"/>
    <w:rsid w:val="000F6243"/>
    <w:rsid w:val="000F66DD"/>
    <w:rsid w:val="000F6AA6"/>
    <w:rsid w:val="000F6C86"/>
    <w:rsid w:val="000F6DA6"/>
    <w:rsid w:val="001014A6"/>
    <w:rsid w:val="00106C84"/>
    <w:rsid w:val="00106F31"/>
    <w:rsid w:val="00107747"/>
    <w:rsid w:val="00114787"/>
    <w:rsid w:val="00121A4C"/>
    <w:rsid w:val="0012270F"/>
    <w:rsid w:val="0012439E"/>
    <w:rsid w:val="001253DC"/>
    <w:rsid w:val="00127EBC"/>
    <w:rsid w:val="00133321"/>
    <w:rsid w:val="001335E2"/>
    <w:rsid w:val="0013501C"/>
    <w:rsid w:val="00135072"/>
    <w:rsid w:val="00137C6C"/>
    <w:rsid w:val="00137E39"/>
    <w:rsid w:val="001401C8"/>
    <w:rsid w:val="001407B0"/>
    <w:rsid w:val="00142604"/>
    <w:rsid w:val="001432A5"/>
    <w:rsid w:val="00144052"/>
    <w:rsid w:val="00144F3D"/>
    <w:rsid w:val="001477E8"/>
    <w:rsid w:val="00151DBF"/>
    <w:rsid w:val="00153A0A"/>
    <w:rsid w:val="001544F6"/>
    <w:rsid w:val="0015555B"/>
    <w:rsid w:val="001624B5"/>
    <w:rsid w:val="00163AB2"/>
    <w:rsid w:val="0016489D"/>
    <w:rsid w:val="00170D32"/>
    <w:rsid w:val="00181256"/>
    <w:rsid w:val="001822C2"/>
    <w:rsid w:val="00185123"/>
    <w:rsid w:val="001863E4"/>
    <w:rsid w:val="00190728"/>
    <w:rsid w:val="0019087F"/>
    <w:rsid w:val="00192A82"/>
    <w:rsid w:val="00192C45"/>
    <w:rsid w:val="0019508D"/>
    <w:rsid w:val="00196680"/>
    <w:rsid w:val="001A1106"/>
    <w:rsid w:val="001A13CE"/>
    <w:rsid w:val="001A345E"/>
    <w:rsid w:val="001A366C"/>
    <w:rsid w:val="001A5751"/>
    <w:rsid w:val="001A7593"/>
    <w:rsid w:val="001A7713"/>
    <w:rsid w:val="001B1FFC"/>
    <w:rsid w:val="001B286E"/>
    <w:rsid w:val="001B4FB7"/>
    <w:rsid w:val="001C0EE1"/>
    <w:rsid w:val="001C2D13"/>
    <w:rsid w:val="001C7A5A"/>
    <w:rsid w:val="001E43C4"/>
    <w:rsid w:val="001E4F34"/>
    <w:rsid w:val="001E54EB"/>
    <w:rsid w:val="001E695A"/>
    <w:rsid w:val="001E6F1F"/>
    <w:rsid w:val="001F0253"/>
    <w:rsid w:val="001F18A4"/>
    <w:rsid w:val="001F1EAA"/>
    <w:rsid w:val="001F1EC6"/>
    <w:rsid w:val="001F2ED6"/>
    <w:rsid w:val="001F48EB"/>
    <w:rsid w:val="001F63F3"/>
    <w:rsid w:val="001F65EE"/>
    <w:rsid w:val="001F7025"/>
    <w:rsid w:val="001F7391"/>
    <w:rsid w:val="002012C7"/>
    <w:rsid w:val="0020398A"/>
    <w:rsid w:val="0020774C"/>
    <w:rsid w:val="00210400"/>
    <w:rsid w:val="002117A3"/>
    <w:rsid w:val="002163A7"/>
    <w:rsid w:val="002203F9"/>
    <w:rsid w:val="00220576"/>
    <w:rsid w:val="002211EA"/>
    <w:rsid w:val="0022336A"/>
    <w:rsid w:val="002250D9"/>
    <w:rsid w:val="00230806"/>
    <w:rsid w:val="002323B8"/>
    <w:rsid w:val="00233300"/>
    <w:rsid w:val="0023436E"/>
    <w:rsid w:val="00234D3B"/>
    <w:rsid w:val="00241AD3"/>
    <w:rsid w:val="0024249C"/>
    <w:rsid w:val="002426BE"/>
    <w:rsid w:val="002450EE"/>
    <w:rsid w:val="00252166"/>
    <w:rsid w:val="00253B70"/>
    <w:rsid w:val="0025557D"/>
    <w:rsid w:val="00257375"/>
    <w:rsid w:val="002577B3"/>
    <w:rsid w:val="002609EF"/>
    <w:rsid w:val="00263A44"/>
    <w:rsid w:val="00265E33"/>
    <w:rsid w:val="00266D83"/>
    <w:rsid w:val="00267FB8"/>
    <w:rsid w:val="002714F4"/>
    <w:rsid w:val="002746A8"/>
    <w:rsid w:val="0027566C"/>
    <w:rsid w:val="00286CA6"/>
    <w:rsid w:val="00287076"/>
    <w:rsid w:val="00291232"/>
    <w:rsid w:val="00291A84"/>
    <w:rsid w:val="00293246"/>
    <w:rsid w:val="002965E4"/>
    <w:rsid w:val="002971A9"/>
    <w:rsid w:val="002A03CB"/>
    <w:rsid w:val="002A1F22"/>
    <w:rsid w:val="002A1F71"/>
    <w:rsid w:val="002A44B5"/>
    <w:rsid w:val="002A5BD1"/>
    <w:rsid w:val="002A7317"/>
    <w:rsid w:val="002B0F3B"/>
    <w:rsid w:val="002B19D4"/>
    <w:rsid w:val="002B5A0E"/>
    <w:rsid w:val="002C2946"/>
    <w:rsid w:val="002C6657"/>
    <w:rsid w:val="002D0C8B"/>
    <w:rsid w:val="002D66B9"/>
    <w:rsid w:val="002D7424"/>
    <w:rsid w:val="002E1064"/>
    <w:rsid w:val="002E1C7A"/>
    <w:rsid w:val="002E223B"/>
    <w:rsid w:val="002E252B"/>
    <w:rsid w:val="002E498E"/>
    <w:rsid w:val="002E5EB5"/>
    <w:rsid w:val="002E729B"/>
    <w:rsid w:val="002E7F57"/>
    <w:rsid w:val="002F0D19"/>
    <w:rsid w:val="002F2ECF"/>
    <w:rsid w:val="002F3D05"/>
    <w:rsid w:val="002F70B7"/>
    <w:rsid w:val="00301363"/>
    <w:rsid w:val="00301487"/>
    <w:rsid w:val="003024F3"/>
    <w:rsid w:val="00303C46"/>
    <w:rsid w:val="00310F49"/>
    <w:rsid w:val="00313A34"/>
    <w:rsid w:val="00314AE2"/>
    <w:rsid w:val="00316D2F"/>
    <w:rsid w:val="0031716D"/>
    <w:rsid w:val="00320385"/>
    <w:rsid w:val="0032291B"/>
    <w:rsid w:val="0032456F"/>
    <w:rsid w:val="00325ED8"/>
    <w:rsid w:val="00327144"/>
    <w:rsid w:val="00332349"/>
    <w:rsid w:val="00337DDE"/>
    <w:rsid w:val="003407BB"/>
    <w:rsid w:val="00343304"/>
    <w:rsid w:val="00344AD2"/>
    <w:rsid w:val="00346E82"/>
    <w:rsid w:val="00347BD0"/>
    <w:rsid w:val="0035281A"/>
    <w:rsid w:val="00354382"/>
    <w:rsid w:val="0036192A"/>
    <w:rsid w:val="0036477B"/>
    <w:rsid w:val="00365DCD"/>
    <w:rsid w:val="003666D5"/>
    <w:rsid w:val="00366E3C"/>
    <w:rsid w:val="00367B48"/>
    <w:rsid w:val="00367E68"/>
    <w:rsid w:val="0037073A"/>
    <w:rsid w:val="00373E09"/>
    <w:rsid w:val="003814EA"/>
    <w:rsid w:val="00382FB5"/>
    <w:rsid w:val="00383F53"/>
    <w:rsid w:val="0038450A"/>
    <w:rsid w:val="00385BB1"/>
    <w:rsid w:val="0038602C"/>
    <w:rsid w:val="00387AA7"/>
    <w:rsid w:val="0039418E"/>
    <w:rsid w:val="0039469F"/>
    <w:rsid w:val="00394AD5"/>
    <w:rsid w:val="003958F6"/>
    <w:rsid w:val="00396E15"/>
    <w:rsid w:val="00397BAC"/>
    <w:rsid w:val="003A2FFE"/>
    <w:rsid w:val="003A6120"/>
    <w:rsid w:val="003B16DC"/>
    <w:rsid w:val="003B3976"/>
    <w:rsid w:val="003B7753"/>
    <w:rsid w:val="003C05F2"/>
    <w:rsid w:val="003C144B"/>
    <w:rsid w:val="003C1E55"/>
    <w:rsid w:val="003C33A1"/>
    <w:rsid w:val="003C4F33"/>
    <w:rsid w:val="003C59F2"/>
    <w:rsid w:val="003C7502"/>
    <w:rsid w:val="003D2CC8"/>
    <w:rsid w:val="003D3A62"/>
    <w:rsid w:val="003D504B"/>
    <w:rsid w:val="003E0C4F"/>
    <w:rsid w:val="003E30C1"/>
    <w:rsid w:val="003E35DA"/>
    <w:rsid w:val="003E5DF8"/>
    <w:rsid w:val="003F05D0"/>
    <w:rsid w:val="003F184D"/>
    <w:rsid w:val="003F207E"/>
    <w:rsid w:val="003F3A11"/>
    <w:rsid w:val="0040103E"/>
    <w:rsid w:val="0040218C"/>
    <w:rsid w:val="004030D2"/>
    <w:rsid w:val="00407FB2"/>
    <w:rsid w:val="00407FCF"/>
    <w:rsid w:val="0041767E"/>
    <w:rsid w:val="0042592D"/>
    <w:rsid w:val="00430725"/>
    <w:rsid w:val="004307E4"/>
    <w:rsid w:val="0043120E"/>
    <w:rsid w:val="00434A28"/>
    <w:rsid w:val="004439AF"/>
    <w:rsid w:val="0044796A"/>
    <w:rsid w:val="00451030"/>
    <w:rsid w:val="0045168A"/>
    <w:rsid w:val="004536CD"/>
    <w:rsid w:val="004569FB"/>
    <w:rsid w:val="00461C66"/>
    <w:rsid w:val="00464526"/>
    <w:rsid w:val="00466D64"/>
    <w:rsid w:val="00476B73"/>
    <w:rsid w:val="00477DC3"/>
    <w:rsid w:val="00482099"/>
    <w:rsid w:val="004823C1"/>
    <w:rsid w:val="0048259A"/>
    <w:rsid w:val="00490BFB"/>
    <w:rsid w:val="0049426A"/>
    <w:rsid w:val="0049468F"/>
    <w:rsid w:val="00494C7A"/>
    <w:rsid w:val="00494C8D"/>
    <w:rsid w:val="004953F6"/>
    <w:rsid w:val="004A1458"/>
    <w:rsid w:val="004A3D8E"/>
    <w:rsid w:val="004A60A5"/>
    <w:rsid w:val="004B11EB"/>
    <w:rsid w:val="004B1A29"/>
    <w:rsid w:val="004B41F2"/>
    <w:rsid w:val="004B44F0"/>
    <w:rsid w:val="004B52AD"/>
    <w:rsid w:val="004C07CC"/>
    <w:rsid w:val="004C0D07"/>
    <w:rsid w:val="004C1097"/>
    <w:rsid w:val="004C13B4"/>
    <w:rsid w:val="004C2AB3"/>
    <w:rsid w:val="004C5213"/>
    <w:rsid w:val="004C5875"/>
    <w:rsid w:val="004D1CCE"/>
    <w:rsid w:val="004D3EEE"/>
    <w:rsid w:val="004D73CA"/>
    <w:rsid w:val="004E085D"/>
    <w:rsid w:val="004E32D6"/>
    <w:rsid w:val="004E4640"/>
    <w:rsid w:val="004F331C"/>
    <w:rsid w:val="004F380D"/>
    <w:rsid w:val="00503191"/>
    <w:rsid w:val="00505DC5"/>
    <w:rsid w:val="005061D5"/>
    <w:rsid w:val="005111F2"/>
    <w:rsid w:val="0051203C"/>
    <w:rsid w:val="00512210"/>
    <w:rsid w:val="0051467D"/>
    <w:rsid w:val="00515EC9"/>
    <w:rsid w:val="00524C8B"/>
    <w:rsid w:val="00526CD6"/>
    <w:rsid w:val="00526FC2"/>
    <w:rsid w:val="00530DAC"/>
    <w:rsid w:val="00531E77"/>
    <w:rsid w:val="00535409"/>
    <w:rsid w:val="00543A97"/>
    <w:rsid w:val="00545F7E"/>
    <w:rsid w:val="00551F7E"/>
    <w:rsid w:val="005521BF"/>
    <w:rsid w:val="005634D4"/>
    <w:rsid w:val="0056562D"/>
    <w:rsid w:val="00566215"/>
    <w:rsid w:val="00567250"/>
    <w:rsid w:val="00572215"/>
    <w:rsid w:val="00572C8B"/>
    <w:rsid w:val="0057797A"/>
    <w:rsid w:val="005811C0"/>
    <w:rsid w:val="005832E6"/>
    <w:rsid w:val="00590848"/>
    <w:rsid w:val="00595D54"/>
    <w:rsid w:val="0059706E"/>
    <w:rsid w:val="00597794"/>
    <w:rsid w:val="00597A2C"/>
    <w:rsid w:val="005A3D7E"/>
    <w:rsid w:val="005A68FB"/>
    <w:rsid w:val="005A7718"/>
    <w:rsid w:val="005B635F"/>
    <w:rsid w:val="005B651D"/>
    <w:rsid w:val="005B7F02"/>
    <w:rsid w:val="005C3164"/>
    <w:rsid w:val="005C48F8"/>
    <w:rsid w:val="005C55E5"/>
    <w:rsid w:val="005D4BC7"/>
    <w:rsid w:val="005D5CF1"/>
    <w:rsid w:val="005E1789"/>
    <w:rsid w:val="005E395C"/>
    <w:rsid w:val="005E4B34"/>
    <w:rsid w:val="005E5C99"/>
    <w:rsid w:val="005E61EF"/>
    <w:rsid w:val="005E6459"/>
    <w:rsid w:val="005F0105"/>
    <w:rsid w:val="005F0810"/>
    <w:rsid w:val="00600422"/>
    <w:rsid w:val="006046F7"/>
    <w:rsid w:val="00607439"/>
    <w:rsid w:val="006100EB"/>
    <w:rsid w:val="00613B48"/>
    <w:rsid w:val="006204E8"/>
    <w:rsid w:val="00622C54"/>
    <w:rsid w:val="006245EF"/>
    <w:rsid w:val="006253E0"/>
    <w:rsid w:val="00627BF1"/>
    <w:rsid w:val="00631127"/>
    <w:rsid w:val="00631AD6"/>
    <w:rsid w:val="00633608"/>
    <w:rsid w:val="00637681"/>
    <w:rsid w:val="0064169A"/>
    <w:rsid w:val="006424CE"/>
    <w:rsid w:val="00645C7B"/>
    <w:rsid w:val="006465AC"/>
    <w:rsid w:val="00651343"/>
    <w:rsid w:val="00653D0C"/>
    <w:rsid w:val="006553F1"/>
    <w:rsid w:val="006617DD"/>
    <w:rsid w:val="00665693"/>
    <w:rsid w:val="00670FF8"/>
    <w:rsid w:val="00673D7F"/>
    <w:rsid w:val="0067488D"/>
    <w:rsid w:val="00677BCF"/>
    <w:rsid w:val="0069007D"/>
    <w:rsid w:val="0069024A"/>
    <w:rsid w:val="006912E2"/>
    <w:rsid w:val="00692947"/>
    <w:rsid w:val="006940CB"/>
    <w:rsid w:val="00694E43"/>
    <w:rsid w:val="0069700F"/>
    <w:rsid w:val="006973C5"/>
    <w:rsid w:val="006A76B1"/>
    <w:rsid w:val="006B2D6F"/>
    <w:rsid w:val="006B3B57"/>
    <w:rsid w:val="006B6FA1"/>
    <w:rsid w:val="006C19C7"/>
    <w:rsid w:val="006C2311"/>
    <w:rsid w:val="006C2DEB"/>
    <w:rsid w:val="006C45AC"/>
    <w:rsid w:val="006C6ABF"/>
    <w:rsid w:val="006D084A"/>
    <w:rsid w:val="006D0EDA"/>
    <w:rsid w:val="006D1665"/>
    <w:rsid w:val="006D24EC"/>
    <w:rsid w:val="006D27F9"/>
    <w:rsid w:val="006D3170"/>
    <w:rsid w:val="006D39AF"/>
    <w:rsid w:val="006D3D73"/>
    <w:rsid w:val="006D4499"/>
    <w:rsid w:val="006E1129"/>
    <w:rsid w:val="006E651D"/>
    <w:rsid w:val="006F0342"/>
    <w:rsid w:val="006F1BEC"/>
    <w:rsid w:val="006F2023"/>
    <w:rsid w:val="006F2ECB"/>
    <w:rsid w:val="006F322E"/>
    <w:rsid w:val="006F6082"/>
    <w:rsid w:val="00707878"/>
    <w:rsid w:val="00714527"/>
    <w:rsid w:val="007172CF"/>
    <w:rsid w:val="00720836"/>
    <w:rsid w:val="0072185B"/>
    <w:rsid w:val="0072238C"/>
    <w:rsid w:val="00722940"/>
    <w:rsid w:val="00724D5D"/>
    <w:rsid w:val="00730096"/>
    <w:rsid w:val="00730646"/>
    <w:rsid w:val="00741581"/>
    <w:rsid w:val="00745F54"/>
    <w:rsid w:val="00747001"/>
    <w:rsid w:val="007522A5"/>
    <w:rsid w:val="007527D8"/>
    <w:rsid w:val="00755B8F"/>
    <w:rsid w:val="0076682D"/>
    <w:rsid w:val="007740A8"/>
    <w:rsid w:val="00775089"/>
    <w:rsid w:val="00781C73"/>
    <w:rsid w:val="00782CA2"/>
    <w:rsid w:val="007835DC"/>
    <w:rsid w:val="00783F3F"/>
    <w:rsid w:val="00787F67"/>
    <w:rsid w:val="0079192E"/>
    <w:rsid w:val="00792AB1"/>
    <w:rsid w:val="00794C47"/>
    <w:rsid w:val="007A37E7"/>
    <w:rsid w:val="007A5F1E"/>
    <w:rsid w:val="007B21A1"/>
    <w:rsid w:val="007B25FE"/>
    <w:rsid w:val="007B584A"/>
    <w:rsid w:val="007B665C"/>
    <w:rsid w:val="007C200A"/>
    <w:rsid w:val="007C3346"/>
    <w:rsid w:val="007D0AB2"/>
    <w:rsid w:val="007D4FF5"/>
    <w:rsid w:val="007D7D57"/>
    <w:rsid w:val="007E686B"/>
    <w:rsid w:val="007E7DF8"/>
    <w:rsid w:val="007F2D51"/>
    <w:rsid w:val="007F4155"/>
    <w:rsid w:val="00800AA1"/>
    <w:rsid w:val="00806481"/>
    <w:rsid w:val="00807248"/>
    <w:rsid w:val="008112E3"/>
    <w:rsid w:val="0081186D"/>
    <w:rsid w:val="00811B22"/>
    <w:rsid w:val="008122B1"/>
    <w:rsid w:val="00814064"/>
    <w:rsid w:val="00815B9C"/>
    <w:rsid w:val="0082058B"/>
    <w:rsid w:val="0082436F"/>
    <w:rsid w:val="008309C4"/>
    <w:rsid w:val="008316EA"/>
    <w:rsid w:val="00833026"/>
    <w:rsid w:val="008340A1"/>
    <w:rsid w:val="00835E04"/>
    <w:rsid w:val="00835EB5"/>
    <w:rsid w:val="00837FF6"/>
    <w:rsid w:val="008418D4"/>
    <w:rsid w:val="00843FD0"/>
    <w:rsid w:val="008443CE"/>
    <w:rsid w:val="00846608"/>
    <w:rsid w:val="00850A6E"/>
    <w:rsid w:val="008517C8"/>
    <w:rsid w:val="008622FC"/>
    <w:rsid w:val="00864D10"/>
    <w:rsid w:val="008650F0"/>
    <w:rsid w:val="008672FD"/>
    <w:rsid w:val="008713C1"/>
    <w:rsid w:val="008728D2"/>
    <w:rsid w:val="00881A55"/>
    <w:rsid w:val="00882CFD"/>
    <w:rsid w:val="00883415"/>
    <w:rsid w:val="008836BC"/>
    <w:rsid w:val="00884675"/>
    <w:rsid w:val="00887836"/>
    <w:rsid w:val="00893923"/>
    <w:rsid w:val="008940AE"/>
    <w:rsid w:val="00895709"/>
    <w:rsid w:val="0089606F"/>
    <w:rsid w:val="008A0692"/>
    <w:rsid w:val="008A5B57"/>
    <w:rsid w:val="008A6452"/>
    <w:rsid w:val="008A6AE4"/>
    <w:rsid w:val="008A6ED3"/>
    <w:rsid w:val="008B2DF7"/>
    <w:rsid w:val="008B2E83"/>
    <w:rsid w:val="008B3E96"/>
    <w:rsid w:val="008B5118"/>
    <w:rsid w:val="008C3AD2"/>
    <w:rsid w:val="008C5421"/>
    <w:rsid w:val="008C5872"/>
    <w:rsid w:val="008C6B52"/>
    <w:rsid w:val="008D113D"/>
    <w:rsid w:val="008D34C6"/>
    <w:rsid w:val="008D4436"/>
    <w:rsid w:val="008E0BA5"/>
    <w:rsid w:val="008E3436"/>
    <w:rsid w:val="008E5FC4"/>
    <w:rsid w:val="008E65C5"/>
    <w:rsid w:val="008E7D66"/>
    <w:rsid w:val="008F56FF"/>
    <w:rsid w:val="00900F74"/>
    <w:rsid w:val="00901A85"/>
    <w:rsid w:val="0090732C"/>
    <w:rsid w:val="00907DF0"/>
    <w:rsid w:val="009102A3"/>
    <w:rsid w:val="00910578"/>
    <w:rsid w:val="00911DE6"/>
    <w:rsid w:val="00912553"/>
    <w:rsid w:val="009128C1"/>
    <w:rsid w:val="00922A14"/>
    <w:rsid w:val="00924CA6"/>
    <w:rsid w:val="009269A2"/>
    <w:rsid w:val="00933520"/>
    <w:rsid w:val="00937F32"/>
    <w:rsid w:val="009402F4"/>
    <w:rsid w:val="00940C8F"/>
    <w:rsid w:val="00941923"/>
    <w:rsid w:val="00942E92"/>
    <w:rsid w:val="00943EF7"/>
    <w:rsid w:val="00947C79"/>
    <w:rsid w:val="00951DC4"/>
    <w:rsid w:val="00954540"/>
    <w:rsid w:val="00957347"/>
    <w:rsid w:val="009622B0"/>
    <w:rsid w:val="00962CBF"/>
    <w:rsid w:val="00963A9F"/>
    <w:rsid w:val="00965B69"/>
    <w:rsid w:val="00966056"/>
    <w:rsid w:val="00966FB1"/>
    <w:rsid w:val="009737C1"/>
    <w:rsid w:val="0097474E"/>
    <w:rsid w:val="009764F2"/>
    <w:rsid w:val="00981209"/>
    <w:rsid w:val="00982224"/>
    <w:rsid w:val="00984F95"/>
    <w:rsid w:val="00985344"/>
    <w:rsid w:val="00985F66"/>
    <w:rsid w:val="00997038"/>
    <w:rsid w:val="009B35E0"/>
    <w:rsid w:val="009B4B5E"/>
    <w:rsid w:val="009B5719"/>
    <w:rsid w:val="009B579D"/>
    <w:rsid w:val="009B60A5"/>
    <w:rsid w:val="009C4DD9"/>
    <w:rsid w:val="009C501F"/>
    <w:rsid w:val="009D02A0"/>
    <w:rsid w:val="009D2615"/>
    <w:rsid w:val="009D2C45"/>
    <w:rsid w:val="009D4081"/>
    <w:rsid w:val="009D5322"/>
    <w:rsid w:val="009E0254"/>
    <w:rsid w:val="009E0541"/>
    <w:rsid w:val="009E08E4"/>
    <w:rsid w:val="009E49FB"/>
    <w:rsid w:val="009E71D1"/>
    <w:rsid w:val="009F313A"/>
    <w:rsid w:val="009F7B8B"/>
    <w:rsid w:val="00A0031B"/>
    <w:rsid w:val="00A0322A"/>
    <w:rsid w:val="00A10F9F"/>
    <w:rsid w:val="00A253E7"/>
    <w:rsid w:val="00A262BF"/>
    <w:rsid w:val="00A271F9"/>
    <w:rsid w:val="00A2742E"/>
    <w:rsid w:val="00A32337"/>
    <w:rsid w:val="00A33884"/>
    <w:rsid w:val="00A4572B"/>
    <w:rsid w:val="00A5055B"/>
    <w:rsid w:val="00A5581A"/>
    <w:rsid w:val="00A57420"/>
    <w:rsid w:val="00A61218"/>
    <w:rsid w:val="00A649B8"/>
    <w:rsid w:val="00A64BCC"/>
    <w:rsid w:val="00A662B7"/>
    <w:rsid w:val="00A71152"/>
    <w:rsid w:val="00A7147D"/>
    <w:rsid w:val="00A73E00"/>
    <w:rsid w:val="00A758E9"/>
    <w:rsid w:val="00A76634"/>
    <w:rsid w:val="00A84075"/>
    <w:rsid w:val="00A860C2"/>
    <w:rsid w:val="00A87BF5"/>
    <w:rsid w:val="00A90FD0"/>
    <w:rsid w:val="00A91BF3"/>
    <w:rsid w:val="00A942E0"/>
    <w:rsid w:val="00A956B4"/>
    <w:rsid w:val="00AA1876"/>
    <w:rsid w:val="00AA3237"/>
    <w:rsid w:val="00AB10D9"/>
    <w:rsid w:val="00AB622E"/>
    <w:rsid w:val="00AB6EB1"/>
    <w:rsid w:val="00AC1741"/>
    <w:rsid w:val="00AC207B"/>
    <w:rsid w:val="00AC298B"/>
    <w:rsid w:val="00AC60AC"/>
    <w:rsid w:val="00AC643F"/>
    <w:rsid w:val="00AC730A"/>
    <w:rsid w:val="00AC7F41"/>
    <w:rsid w:val="00AD0040"/>
    <w:rsid w:val="00AD1683"/>
    <w:rsid w:val="00AD33E3"/>
    <w:rsid w:val="00AD45FB"/>
    <w:rsid w:val="00AD4FE7"/>
    <w:rsid w:val="00AD55D4"/>
    <w:rsid w:val="00AD5D1B"/>
    <w:rsid w:val="00AE0FFE"/>
    <w:rsid w:val="00AE1415"/>
    <w:rsid w:val="00AE166C"/>
    <w:rsid w:val="00AE1D31"/>
    <w:rsid w:val="00AE2837"/>
    <w:rsid w:val="00AE3436"/>
    <w:rsid w:val="00AE6D7C"/>
    <w:rsid w:val="00AE7B3F"/>
    <w:rsid w:val="00AF063A"/>
    <w:rsid w:val="00AF4F46"/>
    <w:rsid w:val="00B0277F"/>
    <w:rsid w:val="00B04CC0"/>
    <w:rsid w:val="00B053AA"/>
    <w:rsid w:val="00B05511"/>
    <w:rsid w:val="00B05883"/>
    <w:rsid w:val="00B062C3"/>
    <w:rsid w:val="00B11474"/>
    <w:rsid w:val="00B12470"/>
    <w:rsid w:val="00B14203"/>
    <w:rsid w:val="00B1697A"/>
    <w:rsid w:val="00B20796"/>
    <w:rsid w:val="00B21906"/>
    <w:rsid w:val="00B21C4C"/>
    <w:rsid w:val="00B234DC"/>
    <w:rsid w:val="00B24EC6"/>
    <w:rsid w:val="00B3414C"/>
    <w:rsid w:val="00B34F42"/>
    <w:rsid w:val="00B4151E"/>
    <w:rsid w:val="00B4170F"/>
    <w:rsid w:val="00B417DD"/>
    <w:rsid w:val="00B41F88"/>
    <w:rsid w:val="00B4302F"/>
    <w:rsid w:val="00B43F5E"/>
    <w:rsid w:val="00B47D38"/>
    <w:rsid w:val="00B53073"/>
    <w:rsid w:val="00B543C2"/>
    <w:rsid w:val="00B5593B"/>
    <w:rsid w:val="00B61EA0"/>
    <w:rsid w:val="00B622BF"/>
    <w:rsid w:val="00B62BEE"/>
    <w:rsid w:val="00B73EB1"/>
    <w:rsid w:val="00B76586"/>
    <w:rsid w:val="00B85B4D"/>
    <w:rsid w:val="00B874F8"/>
    <w:rsid w:val="00B932D6"/>
    <w:rsid w:val="00B9468E"/>
    <w:rsid w:val="00B9770B"/>
    <w:rsid w:val="00BA07BA"/>
    <w:rsid w:val="00BA0B63"/>
    <w:rsid w:val="00BA6753"/>
    <w:rsid w:val="00BB0E69"/>
    <w:rsid w:val="00BB0E71"/>
    <w:rsid w:val="00BB3D06"/>
    <w:rsid w:val="00BB554E"/>
    <w:rsid w:val="00BB6A9B"/>
    <w:rsid w:val="00BB719B"/>
    <w:rsid w:val="00BC0F1B"/>
    <w:rsid w:val="00BC2978"/>
    <w:rsid w:val="00BC4481"/>
    <w:rsid w:val="00BC65F6"/>
    <w:rsid w:val="00BC678C"/>
    <w:rsid w:val="00BC694D"/>
    <w:rsid w:val="00BC74B4"/>
    <w:rsid w:val="00BC7C9C"/>
    <w:rsid w:val="00BD5D92"/>
    <w:rsid w:val="00BD7116"/>
    <w:rsid w:val="00BE0279"/>
    <w:rsid w:val="00BE1192"/>
    <w:rsid w:val="00BE1718"/>
    <w:rsid w:val="00BE34EF"/>
    <w:rsid w:val="00BE4000"/>
    <w:rsid w:val="00BE5AEB"/>
    <w:rsid w:val="00BE6B66"/>
    <w:rsid w:val="00BE7967"/>
    <w:rsid w:val="00BF0ED4"/>
    <w:rsid w:val="00BF5B3F"/>
    <w:rsid w:val="00BF62A8"/>
    <w:rsid w:val="00BF6C88"/>
    <w:rsid w:val="00BF75E5"/>
    <w:rsid w:val="00C032E0"/>
    <w:rsid w:val="00C04345"/>
    <w:rsid w:val="00C0754D"/>
    <w:rsid w:val="00C106DB"/>
    <w:rsid w:val="00C11180"/>
    <w:rsid w:val="00C163AE"/>
    <w:rsid w:val="00C21439"/>
    <w:rsid w:val="00C21C50"/>
    <w:rsid w:val="00C21CD0"/>
    <w:rsid w:val="00C31ABE"/>
    <w:rsid w:val="00C33E4D"/>
    <w:rsid w:val="00C35607"/>
    <w:rsid w:val="00C460A2"/>
    <w:rsid w:val="00C46256"/>
    <w:rsid w:val="00C46B3B"/>
    <w:rsid w:val="00C4746B"/>
    <w:rsid w:val="00C5170D"/>
    <w:rsid w:val="00C51991"/>
    <w:rsid w:val="00C576A5"/>
    <w:rsid w:val="00C66CD6"/>
    <w:rsid w:val="00C70158"/>
    <w:rsid w:val="00C7330F"/>
    <w:rsid w:val="00C76E84"/>
    <w:rsid w:val="00C77226"/>
    <w:rsid w:val="00C7742D"/>
    <w:rsid w:val="00C835EC"/>
    <w:rsid w:val="00C837B1"/>
    <w:rsid w:val="00C8449D"/>
    <w:rsid w:val="00C864A3"/>
    <w:rsid w:val="00C87D57"/>
    <w:rsid w:val="00C91869"/>
    <w:rsid w:val="00C97059"/>
    <w:rsid w:val="00C9731F"/>
    <w:rsid w:val="00CA0DB5"/>
    <w:rsid w:val="00CA23A7"/>
    <w:rsid w:val="00CA2C46"/>
    <w:rsid w:val="00CA40F1"/>
    <w:rsid w:val="00CA4822"/>
    <w:rsid w:val="00CA6A96"/>
    <w:rsid w:val="00CB1965"/>
    <w:rsid w:val="00CB5E55"/>
    <w:rsid w:val="00CB5F8B"/>
    <w:rsid w:val="00CD0933"/>
    <w:rsid w:val="00CE5960"/>
    <w:rsid w:val="00CF13FE"/>
    <w:rsid w:val="00CF364D"/>
    <w:rsid w:val="00CF3CD6"/>
    <w:rsid w:val="00CF66FE"/>
    <w:rsid w:val="00CF672B"/>
    <w:rsid w:val="00CF6CCB"/>
    <w:rsid w:val="00D05AB8"/>
    <w:rsid w:val="00D07568"/>
    <w:rsid w:val="00D10188"/>
    <w:rsid w:val="00D112A4"/>
    <w:rsid w:val="00D124E8"/>
    <w:rsid w:val="00D12513"/>
    <w:rsid w:val="00D14D34"/>
    <w:rsid w:val="00D21C2A"/>
    <w:rsid w:val="00D24DA7"/>
    <w:rsid w:val="00D3010D"/>
    <w:rsid w:val="00D34A7C"/>
    <w:rsid w:val="00D34A7D"/>
    <w:rsid w:val="00D41673"/>
    <w:rsid w:val="00D43D9E"/>
    <w:rsid w:val="00D443E6"/>
    <w:rsid w:val="00D51C49"/>
    <w:rsid w:val="00D5367C"/>
    <w:rsid w:val="00D5788A"/>
    <w:rsid w:val="00D6519E"/>
    <w:rsid w:val="00D67209"/>
    <w:rsid w:val="00D6766C"/>
    <w:rsid w:val="00D67B9D"/>
    <w:rsid w:val="00D71605"/>
    <w:rsid w:val="00D71D1A"/>
    <w:rsid w:val="00D729EB"/>
    <w:rsid w:val="00D75CFD"/>
    <w:rsid w:val="00D7745F"/>
    <w:rsid w:val="00D80699"/>
    <w:rsid w:val="00D80BD0"/>
    <w:rsid w:val="00D82518"/>
    <w:rsid w:val="00D90328"/>
    <w:rsid w:val="00D91D43"/>
    <w:rsid w:val="00DA0031"/>
    <w:rsid w:val="00DA1AEE"/>
    <w:rsid w:val="00DA2F37"/>
    <w:rsid w:val="00DA7809"/>
    <w:rsid w:val="00DA7A80"/>
    <w:rsid w:val="00DB3036"/>
    <w:rsid w:val="00DB3434"/>
    <w:rsid w:val="00DB4DD0"/>
    <w:rsid w:val="00DB55A8"/>
    <w:rsid w:val="00DB7EE8"/>
    <w:rsid w:val="00DC7DDC"/>
    <w:rsid w:val="00DD1700"/>
    <w:rsid w:val="00DD35EC"/>
    <w:rsid w:val="00DD5135"/>
    <w:rsid w:val="00DD6486"/>
    <w:rsid w:val="00DE5FBE"/>
    <w:rsid w:val="00DE778E"/>
    <w:rsid w:val="00DF2881"/>
    <w:rsid w:val="00DF58E0"/>
    <w:rsid w:val="00DF6BAA"/>
    <w:rsid w:val="00E029C7"/>
    <w:rsid w:val="00E04513"/>
    <w:rsid w:val="00E07C11"/>
    <w:rsid w:val="00E11A23"/>
    <w:rsid w:val="00E1296D"/>
    <w:rsid w:val="00E154C1"/>
    <w:rsid w:val="00E24198"/>
    <w:rsid w:val="00E2506D"/>
    <w:rsid w:val="00E256C0"/>
    <w:rsid w:val="00E361B4"/>
    <w:rsid w:val="00E404E9"/>
    <w:rsid w:val="00E40A2E"/>
    <w:rsid w:val="00E41D8D"/>
    <w:rsid w:val="00E44873"/>
    <w:rsid w:val="00E46E70"/>
    <w:rsid w:val="00E46FD6"/>
    <w:rsid w:val="00E4716F"/>
    <w:rsid w:val="00E47C00"/>
    <w:rsid w:val="00E52500"/>
    <w:rsid w:val="00E5459B"/>
    <w:rsid w:val="00E549EA"/>
    <w:rsid w:val="00E54BBC"/>
    <w:rsid w:val="00E635E2"/>
    <w:rsid w:val="00E63E47"/>
    <w:rsid w:val="00E64DA3"/>
    <w:rsid w:val="00E703E0"/>
    <w:rsid w:val="00E73429"/>
    <w:rsid w:val="00E73AF3"/>
    <w:rsid w:val="00E73B8E"/>
    <w:rsid w:val="00E7458B"/>
    <w:rsid w:val="00E75C19"/>
    <w:rsid w:val="00E767E0"/>
    <w:rsid w:val="00E77103"/>
    <w:rsid w:val="00E82ADC"/>
    <w:rsid w:val="00E8747F"/>
    <w:rsid w:val="00E8748B"/>
    <w:rsid w:val="00E906E1"/>
    <w:rsid w:val="00E90D6C"/>
    <w:rsid w:val="00E90F0D"/>
    <w:rsid w:val="00E944AC"/>
    <w:rsid w:val="00E95F6C"/>
    <w:rsid w:val="00EA0414"/>
    <w:rsid w:val="00EA0BEB"/>
    <w:rsid w:val="00EA493B"/>
    <w:rsid w:val="00EA54D1"/>
    <w:rsid w:val="00EA56F0"/>
    <w:rsid w:val="00EA7DFB"/>
    <w:rsid w:val="00EB0A80"/>
    <w:rsid w:val="00EB2263"/>
    <w:rsid w:val="00EB47EB"/>
    <w:rsid w:val="00EB4E29"/>
    <w:rsid w:val="00EB7E9F"/>
    <w:rsid w:val="00EC0582"/>
    <w:rsid w:val="00EC368B"/>
    <w:rsid w:val="00EC3A84"/>
    <w:rsid w:val="00ED447A"/>
    <w:rsid w:val="00ED4A36"/>
    <w:rsid w:val="00ED7F26"/>
    <w:rsid w:val="00EE237E"/>
    <w:rsid w:val="00EE635B"/>
    <w:rsid w:val="00EE66AF"/>
    <w:rsid w:val="00EF4805"/>
    <w:rsid w:val="00F010A9"/>
    <w:rsid w:val="00F01164"/>
    <w:rsid w:val="00F0423D"/>
    <w:rsid w:val="00F108B9"/>
    <w:rsid w:val="00F13B51"/>
    <w:rsid w:val="00F16C0F"/>
    <w:rsid w:val="00F223BD"/>
    <w:rsid w:val="00F242EB"/>
    <w:rsid w:val="00F26B7E"/>
    <w:rsid w:val="00F3340F"/>
    <w:rsid w:val="00F348EC"/>
    <w:rsid w:val="00F37346"/>
    <w:rsid w:val="00F42176"/>
    <w:rsid w:val="00F428D4"/>
    <w:rsid w:val="00F435EA"/>
    <w:rsid w:val="00F44F6A"/>
    <w:rsid w:val="00F474F6"/>
    <w:rsid w:val="00F51147"/>
    <w:rsid w:val="00F53705"/>
    <w:rsid w:val="00F54411"/>
    <w:rsid w:val="00F55A68"/>
    <w:rsid w:val="00F56CF5"/>
    <w:rsid w:val="00F65898"/>
    <w:rsid w:val="00F70325"/>
    <w:rsid w:val="00F70497"/>
    <w:rsid w:val="00F724A2"/>
    <w:rsid w:val="00F733E7"/>
    <w:rsid w:val="00F75F48"/>
    <w:rsid w:val="00F76B92"/>
    <w:rsid w:val="00F822B6"/>
    <w:rsid w:val="00F82361"/>
    <w:rsid w:val="00F83B08"/>
    <w:rsid w:val="00F85C5B"/>
    <w:rsid w:val="00F85FCC"/>
    <w:rsid w:val="00F86324"/>
    <w:rsid w:val="00F87E5A"/>
    <w:rsid w:val="00F90FE6"/>
    <w:rsid w:val="00F92EBF"/>
    <w:rsid w:val="00F945E8"/>
    <w:rsid w:val="00FA2BDD"/>
    <w:rsid w:val="00FA4DC6"/>
    <w:rsid w:val="00FA6C6B"/>
    <w:rsid w:val="00FA6F0E"/>
    <w:rsid w:val="00FB1192"/>
    <w:rsid w:val="00FB174A"/>
    <w:rsid w:val="00FB1AF8"/>
    <w:rsid w:val="00FB3C52"/>
    <w:rsid w:val="00FB3F72"/>
    <w:rsid w:val="00FB44A9"/>
    <w:rsid w:val="00FC3660"/>
    <w:rsid w:val="00FC3A1D"/>
    <w:rsid w:val="00FC513C"/>
    <w:rsid w:val="00FC6F46"/>
    <w:rsid w:val="00FD0DE3"/>
    <w:rsid w:val="00FD43A5"/>
    <w:rsid w:val="00FD52A6"/>
    <w:rsid w:val="00FE3097"/>
    <w:rsid w:val="00FE6A3C"/>
    <w:rsid w:val="00FF3179"/>
    <w:rsid w:val="00FF4DD5"/>
    <w:rsid w:val="00FF4E97"/>
    <w:rsid w:val="00FF539E"/>
    <w:rsid w:val="00FF79E2"/>
    <w:rsid w:val="00FF7CB0"/>
    <w:rsid w:val="013C3949"/>
    <w:rsid w:val="01506E46"/>
    <w:rsid w:val="01C0753F"/>
    <w:rsid w:val="02C1356F"/>
    <w:rsid w:val="030145A2"/>
    <w:rsid w:val="036F393B"/>
    <w:rsid w:val="038F2392"/>
    <w:rsid w:val="03C86237"/>
    <w:rsid w:val="03D57E3D"/>
    <w:rsid w:val="04147E8D"/>
    <w:rsid w:val="04B06A79"/>
    <w:rsid w:val="05D62E8D"/>
    <w:rsid w:val="05DE6B58"/>
    <w:rsid w:val="065A00D2"/>
    <w:rsid w:val="067B3A34"/>
    <w:rsid w:val="06895EC2"/>
    <w:rsid w:val="06D17077"/>
    <w:rsid w:val="075A5EAC"/>
    <w:rsid w:val="07B73E0A"/>
    <w:rsid w:val="07F4271D"/>
    <w:rsid w:val="080A7D5E"/>
    <w:rsid w:val="082D32CE"/>
    <w:rsid w:val="086A32AC"/>
    <w:rsid w:val="086A6C16"/>
    <w:rsid w:val="087D5842"/>
    <w:rsid w:val="095E7558"/>
    <w:rsid w:val="097529BD"/>
    <w:rsid w:val="099512B1"/>
    <w:rsid w:val="0B73355D"/>
    <w:rsid w:val="0C3D763F"/>
    <w:rsid w:val="0C4B5C57"/>
    <w:rsid w:val="0CC9374C"/>
    <w:rsid w:val="0CF12894"/>
    <w:rsid w:val="0CFF6850"/>
    <w:rsid w:val="0DB7274B"/>
    <w:rsid w:val="0F493E53"/>
    <w:rsid w:val="0FD536AF"/>
    <w:rsid w:val="0FE35701"/>
    <w:rsid w:val="0FF916A2"/>
    <w:rsid w:val="0FFF56D6"/>
    <w:rsid w:val="100C4C7A"/>
    <w:rsid w:val="10216577"/>
    <w:rsid w:val="10BD35C7"/>
    <w:rsid w:val="10EF574B"/>
    <w:rsid w:val="1154346E"/>
    <w:rsid w:val="12525F91"/>
    <w:rsid w:val="140C47CA"/>
    <w:rsid w:val="148053B4"/>
    <w:rsid w:val="14E028A2"/>
    <w:rsid w:val="14F764F4"/>
    <w:rsid w:val="15085FEA"/>
    <w:rsid w:val="15BD7DB5"/>
    <w:rsid w:val="16404712"/>
    <w:rsid w:val="16F75359"/>
    <w:rsid w:val="17051824"/>
    <w:rsid w:val="17085DEF"/>
    <w:rsid w:val="172B0B5F"/>
    <w:rsid w:val="17683892"/>
    <w:rsid w:val="181B22BC"/>
    <w:rsid w:val="185E2084"/>
    <w:rsid w:val="18CC376C"/>
    <w:rsid w:val="18F002B2"/>
    <w:rsid w:val="19880B8D"/>
    <w:rsid w:val="199724DC"/>
    <w:rsid w:val="19DC6590"/>
    <w:rsid w:val="19EE2A43"/>
    <w:rsid w:val="1B8D1DE8"/>
    <w:rsid w:val="1B9974BE"/>
    <w:rsid w:val="1C4E0A70"/>
    <w:rsid w:val="1C5A43C0"/>
    <w:rsid w:val="1CBF1B56"/>
    <w:rsid w:val="1CF33ECD"/>
    <w:rsid w:val="1D392227"/>
    <w:rsid w:val="1D632E00"/>
    <w:rsid w:val="1D7C0366"/>
    <w:rsid w:val="1DDE692B"/>
    <w:rsid w:val="1E650DFA"/>
    <w:rsid w:val="1F6B354D"/>
    <w:rsid w:val="20F83789"/>
    <w:rsid w:val="21A44A78"/>
    <w:rsid w:val="21BC51D5"/>
    <w:rsid w:val="21C7260F"/>
    <w:rsid w:val="22460E93"/>
    <w:rsid w:val="22951765"/>
    <w:rsid w:val="22B35F00"/>
    <w:rsid w:val="230261BC"/>
    <w:rsid w:val="23CB16FF"/>
    <w:rsid w:val="23FF3996"/>
    <w:rsid w:val="24094C88"/>
    <w:rsid w:val="2474233E"/>
    <w:rsid w:val="249B7BD4"/>
    <w:rsid w:val="24A5429E"/>
    <w:rsid w:val="254B313D"/>
    <w:rsid w:val="25550D12"/>
    <w:rsid w:val="26FD1DB7"/>
    <w:rsid w:val="273C0465"/>
    <w:rsid w:val="274A3283"/>
    <w:rsid w:val="27916306"/>
    <w:rsid w:val="27921D59"/>
    <w:rsid w:val="27A36D4B"/>
    <w:rsid w:val="284044D3"/>
    <w:rsid w:val="29107E75"/>
    <w:rsid w:val="29B12E8C"/>
    <w:rsid w:val="29EF7011"/>
    <w:rsid w:val="2A706EC2"/>
    <w:rsid w:val="2ABB4EB3"/>
    <w:rsid w:val="2B5D17D7"/>
    <w:rsid w:val="2BC006E9"/>
    <w:rsid w:val="2C7158F4"/>
    <w:rsid w:val="2CCC4658"/>
    <w:rsid w:val="2D5F1EC3"/>
    <w:rsid w:val="2D844545"/>
    <w:rsid w:val="2DC73883"/>
    <w:rsid w:val="2DC8280A"/>
    <w:rsid w:val="2E012530"/>
    <w:rsid w:val="2EC97183"/>
    <w:rsid w:val="2ED61800"/>
    <w:rsid w:val="2F9141D6"/>
    <w:rsid w:val="2FC74CEE"/>
    <w:rsid w:val="2FE13407"/>
    <w:rsid w:val="30CE577B"/>
    <w:rsid w:val="31662A68"/>
    <w:rsid w:val="31F46B28"/>
    <w:rsid w:val="32027229"/>
    <w:rsid w:val="325D3B9C"/>
    <w:rsid w:val="32AA0AAD"/>
    <w:rsid w:val="333569D4"/>
    <w:rsid w:val="335D7FED"/>
    <w:rsid w:val="34575602"/>
    <w:rsid w:val="34652DEE"/>
    <w:rsid w:val="34774596"/>
    <w:rsid w:val="352E6C71"/>
    <w:rsid w:val="35312F15"/>
    <w:rsid w:val="359D0A22"/>
    <w:rsid w:val="35AD4571"/>
    <w:rsid w:val="35E8461D"/>
    <w:rsid w:val="36612858"/>
    <w:rsid w:val="36D80CFB"/>
    <w:rsid w:val="3731156F"/>
    <w:rsid w:val="37545239"/>
    <w:rsid w:val="387B6B27"/>
    <w:rsid w:val="39260D31"/>
    <w:rsid w:val="397C3770"/>
    <w:rsid w:val="3A7601BF"/>
    <w:rsid w:val="3A9207BF"/>
    <w:rsid w:val="3AB83EE0"/>
    <w:rsid w:val="3ABA10ED"/>
    <w:rsid w:val="3AEC150A"/>
    <w:rsid w:val="3B0373E6"/>
    <w:rsid w:val="3B2B772E"/>
    <w:rsid w:val="3BA63AA8"/>
    <w:rsid w:val="3BB32243"/>
    <w:rsid w:val="3BF55114"/>
    <w:rsid w:val="3C047A4D"/>
    <w:rsid w:val="3CF44528"/>
    <w:rsid w:val="3D4D118B"/>
    <w:rsid w:val="3D51281E"/>
    <w:rsid w:val="3D5E1318"/>
    <w:rsid w:val="3DE511B8"/>
    <w:rsid w:val="3E004C55"/>
    <w:rsid w:val="3EEC0C57"/>
    <w:rsid w:val="3F062635"/>
    <w:rsid w:val="3F1E4982"/>
    <w:rsid w:val="3F574B6A"/>
    <w:rsid w:val="3F9A5A4B"/>
    <w:rsid w:val="3FE86BB0"/>
    <w:rsid w:val="40D60E35"/>
    <w:rsid w:val="40E84EA6"/>
    <w:rsid w:val="41B25855"/>
    <w:rsid w:val="41DE0CBC"/>
    <w:rsid w:val="42A76C14"/>
    <w:rsid w:val="42B0448A"/>
    <w:rsid w:val="43721740"/>
    <w:rsid w:val="4395126E"/>
    <w:rsid w:val="44AE67A8"/>
    <w:rsid w:val="45513D03"/>
    <w:rsid w:val="458F4C3B"/>
    <w:rsid w:val="45BD3146"/>
    <w:rsid w:val="461168BD"/>
    <w:rsid w:val="465A6BE7"/>
    <w:rsid w:val="46720FC6"/>
    <w:rsid w:val="468C7E72"/>
    <w:rsid w:val="469519CD"/>
    <w:rsid w:val="46FE3A16"/>
    <w:rsid w:val="47726323"/>
    <w:rsid w:val="48485E9F"/>
    <w:rsid w:val="48BB0C6C"/>
    <w:rsid w:val="492139EC"/>
    <w:rsid w:val="49321DC6"/>
    <w:rsid w:val="49896029"/>
    <w:rsid w:val="49C57408"/>
    <w:rsid w:val="49D93CFA"/>
    <w:rsid w:val="49FC44FD"/>
    <w:rsid w:val="4A325785"/>
    <w:rsid w:val="4A3E5F9B"/>
    <w:rsid w:val="4A6F4C2B"/>
    <w:rsid w:val="4AE44CD1"/>
    <w:rsid w:val="4AF62C56"/>
    <w:rsid w:val="4B396195"/>
    <w:rsid w:val="4B58746D"/>
    <w:rsid w:val="4B776F02"/>
    <w:rsid w:val="4B871C7D"/>
    <w:rsid w:val="4BCA036B"/>
    <w:rsid w:val="4BE402B1"/>
    <w:rsid w:val="4C6C5029"/>
    <w:rsid w:val="4C9B1BF0"/>
    <w:rsid w:val="4C9F2ADF"/>
    <w:rsid w:val="4CB12166"/>
    <w:rsid w:val="4CD253A1"/>
    <w:rsid w:val="4CDA5DAA"/>
    <w:rsid w:val="4D565036"/>
    <w:rsid w:val="4D7E7ACA"/>
    <w:rsid w:val="4DED4487"/>
    <w:rsid w:val="4DFD7989"/>
    <w:rsid w:val="4E121E37"/>
    <w:rsid w:val="4E3C2492"/>
    <w:rsid w:val="4E4C204E"/>
    <w:rsid w:val="4EAA663F"/>
    <w:rsid w:val="4EBC7630"/>
    <w:rsid w:val="4FF54BFC"/>
    <w:rsid w:val="504F3864"/>
    <w:rsid w:val="50D64828"/>
    <w:rsid w:val="513811EC"/>
    <w:rsid w:val="513A27EF"/>
    <w:rsid w:val="517F39A6"/>
    <w:rsid w:val="525C146F"/>
    <w:rsid w:val="52903990"/>
    <w:rsid w:val="52D30667"/>
    <w:rsid w:val="52FE08FA"/>
    <w:rsid w:val="5320652B"/>
    <w:rsid w:val="542F0E37"/>
    <w:rsid w:val="545603B0"/>
    <w:rsid w:val="54570D97"/>
    <w:rsid w:val="54763440"/>
    <w:rsid w:val="54AD17AF"/>
    <w:rsid w:val="54DF0CD3"/>
    <w:rsid w:val="54DF2BA9"/>
    <w:rsid w:val="55B61960"/>
    <w:rsid w:val="55DE4B85"/>
    <w:rsid w:val="560426CB"/>
    <w:rsid w:val="569270EF"/>
    <w:rsid w:val="57242572"/>
    <w:rsid w:val="577D5591"/>
    <w:rsid w:val="577D5E1E"/>
    <w:rsid w:val="57B93A51"/>
    <w:rsid w:val="587D6765"/>
    <w:rsid w:val="58BA400F"/>
    <w:rsid w:val="59404D70"/>
    <w:rsid w:val="5AF11281"/>
    <w:rsid w:val="5B041A7C"/>
    <w:rsid w:val="5B0F5F58"/>
    <w:rsid w:val="5CD07ABD"/>
    <w:rsid w:val="5D8B51B2"/>
    <w:rsid w:val="5EC544A8"/>
    <w:rsid w:val="5EE72B8A"/>
    <w:rsid w:val="5EE92849"/>
    <w:rsid w:val="5F0A7B0A"/>
    <w:rsid w:val="5F567D6C"/>
    <w:rsid w:val="5F630716"/>
    <w:rsid w:val="5FAA5D1F"/>
    <w:rsid w:val="60290294"/>
    <w:rsid w:val="606335DD"/>
    <w:rsid w:val="61110A02"/>
    <w:rsid w:val="616B0AEC"/>
    <w:rsid w:val="617526CF"/>
    <w:rsid w:val="617F354E"/>
    <w:rsid w:val="61CB026A"/>
    <w:rsid w:val="625578E4"/>
    <w:rsid w:val="62AB7E3F"/>
    <w:rsid w:val="637D3ABD"/>
    <w:rsid w:val="643558AE"/>
    <w:rsid w:val="64F853BB"/>
    <w:rsid w:val="650155FB"/>
    <w:rsid w:val="6519165C"/>
    <w:rsid w:val="652F2EC5"/>
    <w:rsid w:val="658011A8"/>
    <w:rsid w:val="65DF0A5F"/>
    <w:rsid w:val="660E4375"/>
    <w:rsid w:val="66982982"/>
    <w:rsid w:val="669E35D7"/>
    <w:rsid w:val="67BB074E"/>
    <w:rsid w:val="67C11D9B"/>
    <w:rsid w:val="68361149"/>
    <w:rsid w:val="686043EF"/>
    <w:rsid w:val="68BF13C0"/>
    <w:rsid w:val="68CB2EB5"/>
    <w:rsid w:val="69177287"/>
    <w:rsid w:val="692F4E0C"/>
    <w:rsid w:val="697B6D4F"/>
    <w:rsid w:val="699B3E07"/>
    <w:rsid w:val="69EF5A31"/>
    <w:rsid w:val="6C5563F8"/>
    <w:rsid w:val="6CED3A62"/>
    <w:rsid w:val="6D176D30"/>
    <w:rsid w:val="6D8C623D"/>
    <w:rsid w:val="6DE601CA"/>
    <w:rsid w:val="6E2C7953"/>
    <w:rsid w:val="6F361C7B"/>
    <w:rsid w:val="6FAA6D5B"/>
    <w:rsid w:val="70141305"/>
    <w:rsid w:val="702740D0"/>
    <w:rsid w:val="702B7623"/>
    <w:rsid w:val="711F0684"/>
    <w:rsid w:val="717E3811"/>
    <w:rsid w:val="71CA70B6"/>
    <w:rsid w:val="72524723"/>
    <w:rsid w:val="733B46F0"/>
    <w:rsid w:val="73EF76F7"/>
    <w:rsid w:val="741B6A46"/>
    <w:rsid w:val="74915F75"/>
    <w:rsid w:val="74DF776B"/>
    <w:rsid w:val="7559298F"/>
    <w:rsid w:val="75D9464F"/>
    <w:rsid w:val="76030335"/>
    <w:rsid w:val="76343292"/>
    <w:rsid w:val="7645587C"/>
    <w:rsid w:val="76B64EC4"/>
    <w:rsid w:val="773C7ABF"/>
    <w:rsid w:val="77977D8A"/>
    <w:rsid w:val="785C7CED"/>
    <w:rsid w:val="78C935D5"/>
    <w:rsid w:val="78CE648B"/>
    <w:rsid w:val="78F41CD4"/>
    <w:rsid w:val="79237F18"/>
    <w:rsid w:val="7950085E"/>
    <w:rsid w:val="79726939"/>
    <w:rsid w:val="7AE40CFA"/>
    <w:rsid w:val="7B385A48"/>
    <w:rsid w:val="7BE349AD"/>
    <w:rsid w:val="7BE505C8"/>
    <w:rsid w:val="7BFD308C"/>
    <w:rsid w:val="7C376651"/>
    <w:rsid w:val="7CB83233"/>
    <w:rsid w:val="7CC145C3"/>
    <w:rsid w:val="7E156D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qFormat="1" w:unhideWhenUsed="0" w:uiPriority="99" w:semiHidden="0" w:name="HTML Address"/>
    <w:lsdException w:qFormat="1"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TML Address"/>
    <w:basedOn w:val="1"/>
    <w:qFormat/>
    <w:uiPriority w:val="99"/>
    <w:rPr>
      <w:rFonts w:ascii="Calibri" w:hAnsi="Calibri" w:eastAsia="宋体"/>
      <w:i/>
      <w:iCs/>
    </w:rPr>
  </w:style>
  <w:style w:type="paragraph" w:styleId="3">
    <w:name w:val="Body Text"/>
    <w:basedOn w:val="1"/>
    <w:qFormat/>
    <w:uiPriority w:val="0"/>
    <w:rPr>
      <w:rFonts w:ascii="华文中宋" w:hAnsi="华文中宋" w:eastAsia="华文中宋"/>
    </w:rPr>
  </w:style>
  <w:style w:type="paragraph" w:styleId="4">
    <w:name w:val="Balloon Text"/>
    <w:basedOn w:val="1"/>
    <w:link w:val="19"/>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styleId="10">
    <w:name w:val="Strong"/>
    <w:basedOn w:val="9"/>
    <w:qFormat/>
    <w:uiPriority w:val="22"/>
    <w:rPr>
      <w:b/>
      <w:bCs/>
      <w:sz w:val="18"/>
      <w:szCs w:val="18"/>
    </w:rPr>
  </w:style>
  <w:style w:type="character" w:styleId="11">
    <w:name w:val="FollowedHyperlink"/>
    <w:basedOn w:val="9"/>
    <w:semiHidden/>
    <w:unhideWhenUsed/>
    <w:qFormat/>
    <w:uiPriority w:val="99"/>
    <w:rPr>
      <w:color w:val="000000"/>
      <w:u w:val="none"/>
    </w:rPr>
  </w:style>
  <w:style w:type="character" w:styleId="12">
    <w:name w:val="Emphasis"/>
    <w:basedOn w:val="9"/>
    <w:qFormat/>
    <w:uiPriority w:val="20"/>
    <w:rPr>
      <w:i/>
      <w:iCs/>
    </w:rPr>
  </w:style>
  <w:style w:type="character" w:styleId="13">
    <w:name w:val="Hyperlink"/>
    <w:basedOn w:val="9"/>
    <w:semiHidden/>
    <w:unhideWhenUsed/>
    <w:qFormat/>
    <w:uiPriority w:val="99"/>
    <w:rPr>
      <w:color w:val="000000"/>
      <w:u w:val="none"/>
    </w:rPr>
  </w:style>
  <w:style w:type="character" w:styleId="14">
    <w:name w:val="HTML Cite"/>
    <w:basedOn w:val="9"/>
    <w:semiHidden/>
    <w:unhideWhenUsed/>
    <w:qFormat/>
    <w:uiPriority w:val="99"/>
  </w:style>
  <w:style w:type="character" w:styleId="15">
    <w:name w:val="HTML Sample"/>
    <w:basedOn w:val="9"/>
    <w:semiHidden/>
    <w:unhideWhenUsed/>
    <w:qFormat/>
    <w:uiPriority w:val="99"/>
    <w:rPr>
      <w:rFonts w:ascii="Courier New" w:hAnsi="Courier New"/>
    </w:rPr>
  </w:style>
  <w:style w:type="character" w:customStyle="1" w:styleId="16">
    <w:name w:val="页眉 Char"/>
    <w:basedOn w:val="9"/>
    <w:link w:val="6"/>
    <w:semiHidden/>
    <w:qFormat/>
    <w:uiPriority w:val="99"/>
    <w:rPr>
      <w:sz w:val="18"/>
      <w:szCs w:val="18"/>
    </w:rPr>
  </w:style>
  <w:style w:type="character" w:customStyle="1" w:styleId="17">
    <w:name w:val="页脚 Char"/>
    <w:basedOn w:val="9"/>
    <w:link w:val="5"/>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框文本 Char"/>
    <w:basedOn w:val="9"/>
    <w:link w:val="4"/>
    <w:semiHidden/>
    <w:qFormat/>
    <w:uiPriority w:val="99"/>
    <w:rPr>
      <w:rFonts w:asciiTheme="minorHAnsi" w:hAnsiTheme="minorHAnsi" w:eastAsiaTheme="minorEastAsia" w:cstheme="minorBidi"/>
      <w:kern w:val="2"/>
      <w:sz w:val="18"/>
      <w:szCs w:val="18"/>
    </w:rPr>
  </w:style>
  <w:style w:type="character" w:customStyle="1" w:styleId="20">
    <w:name w:val="apple-converted-space"/>
    <w:basedOn w:val="9"/>
    <w:qFormat/>
    <w:uiPriority w:val="0"/>
  </w:style>
  <w:style w:type="character" w:customStyle="1" w:styleId="21">
    <w:name w:val="font31"/>
    <w:basedOn w:val="9"/>
    <w:qFormat/>
    <w:uiPriority w:val="0"/>
    <w:rPr>
      <w:rFonts w:hint="eastAsia" w:ascii="方正仿宋_GBK" w:hAnsi="方正仿宋_GBK" w:eastAsia="方正仿宋_GBK" w:cs="方正仿宋_GBK"/>
      <w:color w:val="000000"/>
      <w:sz w:val="24"/>
      <w:szCs w:val="24"/>
      <w:u w:val="none"/>
    </w:rPr>
  </w:style>
  <w:style w:type="character" w:customStyle="1" w:styleId="22">
    <w:name w:val="mark01"/>
    <w:basedOn w:val="9"/>
    <w:qFormat/>
    <w:uiPriority w:val="0"/>
    <w:rPr>
      <w:color w:val="369017"/>
    </w:rPr>
  </w:style>
  <w:style w:type="character" w:customStyle="1" w:styleId="23">
    <w:name w:val="zj-long"/>
    <w:basedOn w:val="9"/>
    <w:qFormat/>
    <w:uiPriority w:val="0"/>
    <w:rPr>
      <w:vanish/>
    </w:rPr>
  </w:style>
  <w:style w:type="character" w:customStyle="1" w:styleId="24">
    <w:name w:val="mark"/>
    <w:basedOn w:val="9"/>
    <w:qFormat/>
    <w:uiPriority w:val="0"/>
    <w:rPr>
      <w:color w:val="911C11"/>
    </w:rPr>
  </w:style>
  <w:style w:type="character" w:customStyle="1" w:styleId="25">
    <w:name w:val="fronttime"/>
    <w:basedOn w:val="9"/>
    <w:qFormat/>
    <w:uiPriority w:val="0"/>
    <w:rPr>
      <w:color w:val="5E5E5E"/>
    </w:rPr>
  </w:style>
  <w:style w:type="character" w:customStyle="1" w:styleId="26">
    <w:name w:val="ico"/>
    <w:basedOn w:val="9"/>
    <w:qFormat/>
    <w:uiPriority w:val="0"/>
  </w:style>
  <w:style w:type="character" w:customStyle="1" w:styleId="27">
    <w:name w:val="btn_up"/>
    <w:basedOn w:val="9"/>
    <w:qFormat/>
    <w:uiPriority w:val="0"/>
  </w:style>
  <w:style w:type="character" w:customStyle="1" w:styleId="28">
    <w:name w:val="ico_down"/>
    <w:basedOn w:val="9"/>
    <w:qFormat/>
    <w:uiPriority w:val="0"/>
  </w:style>
  <w:style w:type="character" w:customStyle="1" w:styleId="29">
    <w:name w:val="ico_down1"/>
    <w:basedOn w:val="9"/>
    <w:qFormat/>
    <w:uiPriority w:val="0"/>
  </w:style>
  <w:style w:type="character" w:customStyle="1" w:styleId="30">
    <w:name w:val="ico_down2"/>
    <w:basedOn w:val="9"/>
    <w:qFormat/>
    <w:uiPriority w:val="0"/>
  </w:style>
  <w:style w:type="character" w:customStyle="1" w:styleId="31">
    <w:name w:val="arrow_down"/>
    <w:basedOn w:val="9"/>
    <w:qFormat/>
    <w:uiPriority w:val="0"/>
  </w:style>
  <w:style w:type="character" w:customStyle="1" w:styleId="32">
    <w:name w:val="red20"/>
    <w:basedOn w:val="9"/>
    <w:qFormat/>
    <w:uiPriority w:val="0"/>
  </w:style>
  <w:style w:type="character" w:customStyle="1" w:styleId="33">
    <w:name w:val="bor1"/>
    <w:basedOn w:val="9"/>
    <w:qFormat/>
    <w:uiPriority w:val="0"/>
  </w:style>
  <w:style w:type="character" w:customStyle="1" w:styleId="34">
    <w:name w:val="arrow_up"/>
    <w:basedOn w:val="9"/>
    <w:qFormat/>
    <w:uiPriority w:val="0"/>
  </w:style>
  <w:style w:type="character" w:customStyle="1" w:styleId="35">
    <w:name w:val="btn_down2"/>
    <w:basedOn w:val="9"/>
    <w:qFormat/>
    <w:uiPriority w:val="0"/>
  </w:style>
  <w:style w:type="character" w:customStyle="1" w:styleId="36">
    <w:name w:val="btn_up_disable"/>
    <w:basedOn w:val="9"/>
    <w:qFormat/>
    <w:uiPriority w:val="0"/>
  </w:style>
  <w:style w:type="character" w:customStyle="1" w:styleId="37">
    <w:name w:val="btn_down_disable"/>
    <w:basedOn w:val="9"/>
    <w:qFormat/>
    <w:uiPriority w:val="0"/>
  </w:style>
  <w:style w:type="character" w:customStyle="1" w:styleId="38">
    <w:name w:val="text14"/>
    <w:basedOn w:val="9"/>
    <w:qFormat/>
    <w:uiPriority w:val="0"/>
    <w:rPr>
      <w:rFonts w:hint="eastAsia" w:ascii="宋体" w:hAnsi="宋体" w:eastAsia="宋体" w:cs="宋体"/>
      <w:color w:val="FF0000"/>
      <w:sz w:val="18"/>
      <w:szCs w:val="18"/>
    </w:rPr>
  </w:style>
  <w:style w:type="character" w:customStyle="1" w:styleId="39">
    <w:name w:val="text15"/>
    <w:basedOn w:val="9"/>
    <w:qFormat/>
    <w:uiPriority w:val="0"/>
    <w:rPr>
      <w:rFonts w:hint="eastAsia" w:ascii="宋体" w:hAnsi="宋体" w:eastAsia="宋体" w:cs="宋体"/>
      <w:color w:val="FF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66C7C7-41E2-48D1-A14A-4859D65A7FB9}">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22</Pages>
  <Words>12303</Words>
  <Characters>12426</Characters>
  <Lines>88</Lines>
  <Paragraphs>24</Paragraphs>
  <TotalTime>5</TotalTime>
  <ScaleCrop>false</ScaleCrop>
  <LinksUpToDate>false</LinksUpToDate>
  <CharactersWithSpaces>12434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2021-03-04T05:01:00Z</dcterms:created>
  <dc:creator>fankaizhi</dc:creator>
  <cp:lastModifiedBy>道心悟心</cp:lastModifiedBy>
  <cp:lastPrinted>2023-03-13T00:59:00Z</cp:lastPrinted>
  <dcterms:modified xsi:type="dcterms:W3CDTF">2023-03-14T08:06:33Z</dcterms:modified>
  <cp:revision>528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0_cloud</vt:lpwstr>
  </property>
  <property fmtid="{D5CDD505-2E9C-101B-9397-08002B2CF9AE}" pid="4" name="ICV">
    <vt:lpwstr>68B0076BC6A6497A8E0B2EC58972D5E1</vt:lpwstr>
  </property>
</Properties>
</file>