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24" w:rsidRPr="00D33E5E" w:rsidRDefault="007D7124" w:rsidP="00D33E5E">
      <w:pPr>
        <w:jc w:val="center"/>
        <w:rPr>
          <w:rFonts w:ascii="方正小标宋简体" w:eastAsia="方正小标宋简体" w:hAnsi="微软雅黑"/>
          <w:color w:val="333333"/>
          <w:sz w:val="44"/>
          <w:szCs w:val="44"/>
          <w:shd w:val="clear" w:color="auto" w:fill="FFFFFF"/>
        </w:rPr>
      </w:pPr>
      <w:r w:rsidRPr="00D33E5E">
        <w:rPr>
          <w:rFonts w:ascii="方正小标宋简体" w:eastAsia="方正小标宋简体" w:hAnsi="微软雅黑" w:hint="eastAsia"/>
          <w:color w:val="333333"/>
          <w:sz w:val="44"/>
          <w:szCs w:val="44"/>
          <w:shd w:val="clear" w:color="auto" w:fill="FFFFFF"/>
        </w:rPr>
        <w:t>《厉害了，我的国》观后感</w:t>
      </w:r>
    </w:p>
    <w:p w:rsidR="007D7124" w:rsidRPr="00404E0D" w:rsidRDefault="007D7124" w:rsidP="00404E0D">
      <w:pPr>
        <w:jc w:val="center"/>
        <w:rPr>
          <w:rFonts w:ascii="仿宋_GB2312" w:eastAsia="仿宋_GB2312"/>
          <w:sz w:val="32"/>
          <w:szCs w:val="32"/>
        </w:rPr>
      </w:pPr>
      <w:r w:rsidRPr="00404E0D">
        <w:rPr>
          <w:rFonts w:ascii="仿宋_GB2312" w:eastAsia="仿宋_GB2312" w:hint="eastAsia"/>
          <w:sz w:val="32"/>
          <w:szCs w:val="32"/>
        </w:rPr>
        <w:t>程银霞</w:t>
      </w:r>
    </w:p>
    <w:p w:rsidR="007D7124" w:rsidRDefault="007D7124" w:rsidP="00404E0D">
      <w:pPr>
        <w:ind w:firstLineChars="200" w:firstLine="31680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3"/>
          <w:attr w:name="Year" w:val="2018"/>
        </w:smartTagPr>
        <w:r w:rsidRPr="00D33E5E">
          <w:rPr>
            <w:rFonts w:ascii="仿宋_GB2312" w:eastAsia="仿宋_GB2312" w:hAnsi="微软雅黑"/>
            <w:color w:val="333333"/>
            <w:sz w:val="32"/>
            <w:szCs w:val="32"/>
            <w:shd w:val="clear" w:color="auto" w:fill="FFFFFF"/>
          </w:rPr>
          <w:t>3</w:t>
        </w:r>
        <w:r w:rsidRPr="00D33E5E">
          <w:rPr>
            <w:rFonts w:ascii="仿宋_GB2312" w:eastAsia="仿宋_GB2312" w:hAnsi="微软雅黑" w:hint="eastAsia"/>
            <w:color w:val="333333"/>
            <w:sz w:val="32"/>
            <w:szCs w:val="32"/>
            <w:shd w:val="clear" w:color="auto" w:fill="FFFFFF"/>
          </w:rPr>
          <w:t>月</w:t>
        </w:r>
        <w:r w:rsidRPr="00D33E5E">
          <w:rPr>
            <w:rFonts w:ascii="仿宋_GB2312" w:eastAsia="仿宋_GB2312" w:hAnsi="微软雅黑"/>
            <w:color w:val="333333"/>
            <w:sz w:val="32"/>
            <w:szCs w:val="32"/>
            <w:shd w:val="clear" w:color="auto" w:fill="FFFFFF"/>
          </w:rPr>
          <w:t>9</w:t>
        </w:r>
        <w:r w:rsidRPr="00D33E5E">
          <w:rPr>
            <w:rFonts w:ascii="仿宋_GB2312" w:eastAsia="仿宋_GB2312" w:hAnsi="微软雅黑" w:hint="eastAsia"/>
            <w:color w:val="333333"/>
            <w:sz w:val="32"/>
            <w:szCs w:val="32"/>
            <w:shd w:val="clear" w:color="auto" w:fill="FFFFFF"/>
          </w:rPr>
          <w:t>日</w:t>
        </w:r>
      </w:smartTag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，财务处党支部组织全体党员前往电影院观看了纪录电影《厉害了，我的国》。该影片将党的十八大以来中国的发展和成就，以纪录片的形式呈现在大银幕上，通过镜头展现强国风采，传递中国力量。</w:t>
      </w: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我感到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电影带来了视觉与心灵双重震撼，为祖国感到自豪。展示的是成就，带给观众的是憧憬和希望。</w:t>
      </w: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西部开发，东北振兴，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中部崛起，东部率先；生产总值增速稳居世界第一；全世界最大的基本医疗保障网；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>173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项扶贫政策；高速公路网总里程世界第一；全国银幕数量稳居世界第一……每一个数字，每一份成绩，都是奋斗的缩影，述说着这个庞大而又强大的国度五年来蒸蒸日上的功绩。贫穷的民众变富了，落后的地方能跟上时代的发展了，各类资源均衡了，贫富差距缩小了，这是国家崛起、强盛的基础。而这一切正朝着希翼的终点大步向前</w:t>
      </w: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。</w:t>
      </w:r>
    </w:p>
    <w:p w:rsidR="007D7124" w:rsidRDefault="007D7124" w:rsidP="00404E0D">
      <w:pPr>
        <w:ind w:firstLineChars="200" w:firstLine="31680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我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国自主生产的复兴号列车、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>C919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大飞机、蓝鲸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>2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号、蛟龙号……一系列科技成就，折射出我们庞大的人才储备，以及他们为科学事业孜孜不倦的追求和不停歇的奋斗精神，同时也展现了我们国家迈向科技强国那铿锵有力的脚步。这是大国实力极佳的写照。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　</w:t>
      </w:r>
    </w:p>
    <w:p w:rsidR="007D7124" w:rsidRDefault="007D7124" w:rsidP="00404E0D">
      <w:pPr>
        <w:ind w:firstLineChars="200" w:firstLine="31680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当看到科学家、工程师接受采访时诉说对理想的执著与坚守时，我们怎能不动容，怎能不坚信这是个有希望的时代，这是个可以让奋斗者出彩的新时代，他们是谱写时代鸿篇的挥毫泼墨者，也是未来生活的拓荒者。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</w:t>
      </w:r>
    </w:p>
    <w:p w:rsidR="007D7124" w:rsidRDefault="007D7124" w:rsidP="00404E0D">
      <w:pPr>
        <w:ind w:firstLineChars="200" w:firstLine="31680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天下之本在国，国之本在家。用百姓视角聚焦国家发展，又以国家的视野关注百姓民生。脱贫攻坚、医疗保障、生态文明建设、国家安全体制等各领域的显著成就，让个体的奋斗与社会发展交织产生的磅礴之力扩散。既展现了生动的百姓生活，也呈现出全国人民积极自信、锐意进取的精神风貌。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</w:t>
      </w:r>
    </w:p>
    <w:p w:rsidR="007D7124" w:rsidRPr="00D33E5E" w:rsidRDefault="007D7124" w:rsidP="00E73150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《厉害了，我的国》以习近平新时代中国特色社会主义思想为指引，在经济、政治、社会、文化、生态等各个方面，全面展示了党的十八大以来在创新、协调、绿色、开放、共享的新发展理念下中国取得的历史性成就、历史性变革。</w:t>
      </w:r>
      <w:r w:rsidRPr="00D33E5E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</w:t>
      </w:r>
      <w:r w:rsidRPr="00D33E5E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　　当一幕幕壮观恢弘的大规模航拍镜头从眼前掠过，祖国的壮美山河、卓越成就所带来的震撼与自豪感，扑面而来。我们自豪于生活在这样一个伟大的新时代，我们沉浸于这一首首奋斗之歌若谱写的诱人旋律，我们庆幸于当希望配以勤奋依旧能产生强大的推动力</w:t>
      </w: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。</w:t>
      </w:r>
    </w:p>
    <w:sectPr w:rsidR="007D7124" w:rsidRPr="00D33E5E" w:rsidSect="00BA11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124" w:rsidRDefault="007D7124" w:rsidP="00D33E5E">
      <w:r>
        <w:separator/>
      </w:r>
    </w:p>
  </w:endnote>
  <w:endnote w:type="continuationSeparator" w:id="0">
    <w:p w:rsidR="007D7124" w:rsidRDefault="007D7124" w:rsidP="00D33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微软雅黑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124" w:rsidRDefault="007D7124" w:rsidP="00D33E5E">
      <w:r>
        <w:separator/>
      </w:r>
    </w:p>
  </w:footnote>
  <w:footnote w:type="continuationSeparator" w:id="0">
    <w:p w:rsidR="007D7124" w:rsidRDefault="007D7124" w:rsidP="00D33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 w:rsidP="00404E0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24" w:rsidRDefault="007D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E5E"/>
    <w:rsid w:val="001D6627"/>
    <w:rsid w:val="002A680A"/>
    <w:rsid w:val="00404E0D"/>
    <w:rsid w:val="007D7124"/>
    <w:rsid w:val="00BA1117"/>
    <w:rsid w:val="00D33E5E"/>
    <w:rsid w:val="00E3382D"/>
    <w:rsid w:val="00E7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1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3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3E5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33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3E5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138</Words>
  <Characters>787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2018-03-19T06:12:00Z</dcterms:created>
  <dcterms:modified xsi:type="dcterms:W3CDTF">2018-03-20T00:37:00Z</dcterms:modified>
</cp:coreProperties>
</file>